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38" w:rsidRDefault="004A3E14" w:rsidP="00C31911">
      <w:pPr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>PÉCSI TUDOMÁNYEGYETEM</w:t>
      </w:r>
    </w:p>
    <w:p w:rsidR="004A3E14" w:rsidRDefault="004A3E14" w:rsidP="00C31911">
      <w:pPr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 xml:space="preserve">KULTÚRATUDOMÁNYI, PEDAGÓGUSKÉPZŐ </w:t>
      </w:r>
      <w:proofErr w:type="gramStart"/>
      <w:r>
        <w:rPr>
          <w:rFonts w:cstheme="minorHAnsi"/>
          <w:b/>
          <w:bCs/>
          <w:caps/>
          <w:sz w:val="24"/>
          <w:szCs w:val="24"/>
        </w:rPr>
        <w:t>ÉS</w:t>
      </w:r>
      <w:proofErr w:type="gramEnd"/>
      <w:r>
        <w:rPr>
          <w:rFonts w:cstheme="minorHAnsi"/>
          <w:b/>
          <w:bCs/>
          <w:caps/>
          <w:sz w:val="24"/>
          <w:szCs w:val="24"/>
        </w:rPr>
        <w:t xml:space="preserve"> VIDÉKFEJLESZTÉSI KAR</w:t>
      </w:r>
    </w:p>
    <w:p w:rsidR="004A3E14" w:rsidRDefault="004A3E14" w:rsidP="00C31911">
      <w:pPr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 xml:space="preserve">KULTÚRA- </w:t>
      </w:r>
      <w:proofErr w:type="gramStart"/>
      <w:r>
        <w:rPr>
          <w:rFonts w:cstheme="minorHAnsi"/>
          <w:b/>
          <w:bCs/>
          <w:caps/>
          <w:sz w:val="24"/>
          <w:szCs w:val="24"/>
        </w:rPr>
        <w:t>ÉS</w:t>
      </w:r>
      <w:proofErr w:type="gramEnd"/>
      <w:r>
        <w:rPr>
          <w:rFonts w:cstheme="minorHAnsi"/>
          <w:b/>
          <w:bCs/>
          <w:caps/>
          <w:sz w:val="24"/>
          <w:szCs w:val="24"/>
        </w:rPr>
        <w:t xml:space="preserve"> TÁRSADALOMTUDOMÁNYI INTÉZET</w:t>
      </w:r>
    </w:p>
    <w:p w:rsidR="004A3E14" w:rsidRDefault="004A3E14" w:rsidP="00C31911">
      <w:pPr>
        <w:jc w:val="center"/>
        <w:rPr>
          <w:rFonts w:cstheme="minorHAnsi"/>
          <w:b/>
          <w:bCs/>
          <w:caps/>
          <w:sz w:val="24"/>
          <w:szCs w:val="24"/>
        </w:rPr>
      </w:pPr>
    </w:p>
    <w:p w:rsidR="00C31911" w:rsidRPr="00B74FB9" w:rsidRDefault="00C31911" w:rsidP="00C31911">
      <w:pPr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 xml:space="preserve">ZÁRÓVIZSGA </w:t>
      </w:r>
      <w:proofErr w:type="gramStart"/>
      <w:r w:rsidR="00EC1283">
        <w:rPr>
          <w:rFonts w:cstheme="minorHAnsi"/>
          <w:b/>
          <w:bCs/>
          <w:caps/>
          <w:sz w:val="24"/>
          <w:szCs w:val="24"/>
        </w:rPr>
        <w:t>ÉS</w:t>
      </w:r>
      <w:proofErr w:type="gramEnd"/>
      <w:r w:rsidR="00EC1283">
        <w:rPr>
          <w:rFonts w:cstheme="minorHAnsi"/>
          <w:b/>
          <w:bCs/>
          <w:caps/>
          <w:sz w:val="24"/>
          <w:szCs w:val="24"/>
        </w:rPr>
        <w:t xml:space="preserve"> OKLEVÉL </w:t>
      </w:r>
      <w:r>
        <w:rPr>
          <w:rFonts w:cstheme="minorHAnsi"/>
          <w:b/>
          <w:bCs/>
          <w:caps/>
          <w:sz w:val="24"/>
          <w:szCs w:val="24"/>
        </w:rPr>
        <w:t>ÚTMUTATÓ</w:t>
      </w:r>
    </w:p>
    <w:p w:rsidR="00FE0638" w:rsidRPr="00B74FB9" w:rsidRDefault="00E92AB3" w:rsidP="007678A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EMBERI ERŐFORRÁS TANÁCSADÓ MESTERSZAK</w:t>
      </w:r>
    </w:p>
    <w:p w:rsidR="007678A9" w:rsidRPr="00B74FB9" w:rsidRDefault="007678A9" w:rsidP="005B4D89">
      <w:pPr>
        <w:jc w:val="center"/>
        <w:rPr>
          <w:rFonts w:cstheme="minorHAnsi"/>
          <w:sz w:val="24"/>
          <w:szCs w:val="24"/>
        </w:rPr>
      </w:pPr>
    </w:p>
    <w:p w:rsidR="00EA5F4A" w:rsidRPr="00B74FB9" w:rsidRDefault="00EA5F4A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>
        <w:rPr>
          <w:rFonts w:cstheme="minorHAnsi"/>
          <w:b/>
          <w:sz w:val="24"/>
          <w:szCs w:val="24"/>
        </w:rPr>
        <w:t>1. A záróvizsga részei:</w:t>
      </w:r>
    </w:p>
    <w:p w:rsidR="00A649AA" w:rsidRDefault="00A649AA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E77B6D">
        <w:rPr>
          <w:rFonts w:cstheme="minorHAnsi"/>
          <w:sz w:val="24"/>
          <w:szCs w:val="24"/>
        </w:rPr>
        <w:t>diplomamunka</w:t>
      </w:r>
      <w:r>
        <w:rPr>
          <w:rFonts w:cstheme="minorHAnsi"/>
          <w:sz w:val="24"/>
          <w:szCs w:val="24"/>
        </w:rPr>
        <w:t xml:space="preserve"> megvédése</w:t>
      </w:r>
      <w:r w:rsidR="00706E5E">
        <w:rPr>
          <w:rFonts w:cstheme="minorHAnsi"/>
          <w:sz w:val="24"/>
          <w:szCs w:val="24"/>
        </w:rPr>
        <w:t>,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a képzési és kimeneti követelményekben</w:t>
      </w:r>
      <w:r w:rsidR="00A649AA">
        <w:rPr>
          <w:rFonts w:cstheme="minorHAnsi"/>
          <w:sz w:val="24"/>
          <w:szCs w:val="24"/>
        </w:rPr>
        <w:t xml:space="preserve"> meghatározott szóbeli felelet</w:t>
      </w:r>
      <w:r w:rsidR="00706E5E">
        <w:rPr>
          <w:rFonts w:cstheme="minorHAnsi"/>
          <w:sz w:val="24"/>
          <w:szCs w:val="24"/>
        </w:rPr>
        <w:t>.</w:t>
      </w:r>
    </w:p>
    <w:p w:rsidR="00706E5E" w:rsidRDefault="00706E5E" w:rsidP="00652597">
      <w:pPr>
        <w:tabs>
          <w:tab w:val="left" w:pos="284"/>
        </w:tabs>
        <w:spacing w:before="120" w:line="320" w:lineRule="atLeast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:rsidR="00FE0638" w:rsidRPr="00652597" w:rsidRDefault="00FE0638" w:rsidP="00652597">
      <w:pPr>
        <w:tabs>
          <w:tab w:val="left" w:pos="284"/>
        </w:tabs>
        <w:spacing w:before="120" w:line="320" w:lineRule="atLeast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652597">
        <w:rPr>
          <w:rFonts w:cstheme="minorHAnsi"/>
          <w:b/>
          <w:bCs/>
          <w:i/>
          <w:iCs/>
          <w:sz w:val="24"/>
          <w:szCs w:val="24"/>
          <w:u w:val="single"/>
        </w:rPr>
        <w:t>1.</w:t>
      </w:r>
      <w:r w:rsidR="00802BAB" w:rsidRPr="00652597">
        <w:rPr>
          <w:rFonts w:cstheme="minorHAnsi"/>
          <w:b/>
          <w:bCs/>
          <w:i/>
          <w:iCs/>
          <w:sz w:val="24"/>
          <w:szCs w:val="24"/>
          <w:u w:val="single"/>
        </w:rPr>
        <w:t>1</w:t>
      </w:r>
      <w:r w:rsidRPr="00652597">
        <w:rPr>
          <w:rFonts w:cstheme="minorHAnsi"/>
          <w:b/>
          <w:bCs/>
          <w:i/>
          <w:iCs/>
          <w:sz w:val="24"/>
          <w:szCs w:val="24"/>
          <w:u w:val="single"/>
        </w:rPr>
        <w:t>)</w:t>
      </w:r>
      <w:r w:rsidR="00802BAB" w:rsidRPr="00652597" w:rsidDel="00802BAB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652597">
        <w:rPr>
          <w:rFonts w:cstheme="minorHAnsi"/>
          <w:b/>
          <w:bCs/>
          <w:i/>
          <w:iCs/>
          <w:sz w:val="24"/>
          <w:szCs w:val="24"/>
          <w:u w:val="single"/>
        </w:rPr>
        <w:t xml:space="preserve">A </w:t>
      </w:r>
      <w:r w:rsidR="00706E5E">
        <w:rPr>
          <w:rFonts w:cstheme="minorHAnsi"/>
          <w:b/>
          <w:bCs/>
          <w:i/>
          <w:iCs/>
          <w:sz w:val="24"/>
          <w:szCs w:val="24"/>
          <w:u w:val="single"/>
        </w:rPr>
        <w:t>diploma</w:t>
      </w:r>
      <w:r w:rsidRPr="00652597">
        <w:rPr>
          <w:rFonts w:cstheme="minorHAnsi"/>
          <w:b/>
          <w:bCs/>
          <w:i/>
          <w:iCs/>
          <w:sz w:val="24"/>
          <w:szCs w:val="24"/>
          <w:u w:val="single"/>
        </w:rPr>
        <w:t>dolgozat megvédése: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</w:t>
      </w:r>
      <w:r w:rsidR="00E77B6D">
        <w:rPr>
          <w:rFonts w:cstheme="minorHAnsi"/>
          <w:sz w:val="24"/>
          <w:szCs w:val="24"/>
        </w:rPr>
        <w:t xml:space="preserve">diplomamunkát </w:t>
      </w:r>
      <w:r w:rsidRPr="00B74FB9">
        <w:rPr>
          <w:rFonts w:cstheme="minorHAnsi"/>
          <w:sz w:val="24"/>
          <w:szCs w:val="24"/>
        </w:rPr>
        <w:t>a</w:t>
      </w:r>
      <w:r w:rsidR="00E77B6D">
        <w:rPr>
          <w:rFonts w:cstheme="minorHAnsi"/>
          <w:sz w:val="24"/>
          <w:szCs w:val="24"/>
        </w:rPr>
        <w:t xml:space="preserve">z arra vonatkozó </w:t>
      </w:r>
      <w:r w:rsidRPr="00B74FB9">
        <w:rPr>
          <w:rFonts w:cstheme="minorHAnsi"/>
          <w:sz w:val="24"/>
          <w:szCs w:val="24"/>
        </w:rPr>
        <w:t xml:space="preserve">szabályzatban leírtak szerint kell elkészíteni és a témavezető oktatónak értékelni. A szakdolgozat, mint a képzés egyik záró követelménye a választott téma </w:t>
      </w:r>
      <w:proofErr w:type="gramStart"/>
      <w:r w:rsidRPr="00B74FB9">
        <w:rPr>
          <w:rFonts w:cstheme="minorHAnsi"/>
          <w:sz w:val="24"/>
          <w:szCs w:val="24"/>
        </w:rPr>
        <w:t>komplex</w:t>
      </w:r>
      <w:proofErr w:type="gramEnd"/>
      <w:r w:rsidRPr="00B74FB9">
        <w:rPr>
          <w:rFonts w:cstheme="minorHAnsi"/>
          <w:sz w:val="24"/>
          <w:szCs w:val="24"/>
        </w:rPr>
        <w:t xml:space="preserve"> feldolgozását igényli oly módon, hogy abból megállapítható legyen 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jelölt felkészültsége, 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szakma szempontjából megkövetelhető tudományos igényű érdeklődése, </w:t>
      </w:r>
    </w:p>
    <w:p w:rsidR="00FE0638" w:rsidRPr="00B74FB9" w:rsidRDefault="00FE0638" w:rsidP="005B4D89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line="320" w:lineRule="atLeast"/>
        <w:jc w:val="both"/>
        <w:rPr>
          <w:rFonts w:cstheme="minorHAnsi"/>
          <w:sz w:val="24"/>
          <w:szCs w:val="24"/>
        </w:rPr>
      </w:pPr>
      <w:proofErr w:type="gramStart"/>
      <w:r w:rsidRPr="00B74FB9">
        <w:rPr>
          <w:rFonts w:cstheme="minorHAnsi"/>
          <w:sz w:val="24"/>
          <w:szCs w:val="24"/>
        </w:rPr>
        <w:t>probléma</w:t>
      </w:r>
      <w:proofErr w:type="gramEnd"/>
      <w:r w:rsidRPr="00B74FB9">
        <w:rPr>
          <w:rFonts w:cstheme="minorHAnsi"/>
          <w:sz w:val="24"/>
          <w:szCs w:val="24"/>
        </w:rPr>
        <w:t xml:space="preserve"> érzékenysége és önálló alkotóképessége. 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témavezető oktató </w:t>
      </w:r>
      <w:r w:rsidRPr="00B74FB9">
        <w:rPr>
          <w:rFonts w:cstheme="minorHAnsi"/>
          <w:i/>
          <w:sz w:val="24"/>
          <w:szCs w:val="24"/>
        </w:rPr>
        <w:t>(</w:t>
      </w:r>
      <w:proofErr w:type="gramStart"/>
      <w:r w:rsidRPr="00B74FB9">
        <w:rPr>
          <w:rFonts w:cstheme="minorHAnsi"/>
          <w:i/>
          <w:sz w:val="24"/>
          <w:szCs w:val="24"/>
        </w:rPr>
        <w:t>konzulens</w:t>
      </w:r>
      <w:proofErr w:type="gramEnd"/>
      <w:r w:rsidRPr="00B74FB9">
        <w:rPr>
          <w:rFonts w:cstheme="minorHAnsi"/>
          <w:i/>
          <w:sz w:val="24"/>
          <w:szCs w:val="24"/>
        </w:rPr>
        <w:t>)</w:t>
      </w:r>
      <w:r w:rsidRPr="00B74FB9">
        <w:rPr>
          <w:rFonts w:cstheme="minorHAnsi"/>
          <w:sz w:val="24"/>
          <w:szCs w:val="24"/>
        </w:rPr>
        <w:t xml:space="preserve"> és az</w:t>
      </w:r>
      <w:r w:rsidRPr="00B74FB9">
        <w:rPr>
          <w:rFonts w:cstheme="minorHAnsi"/>
          <w:i/>
          <w:sz w:val="24"/>
          <w:szCs w:val="24"/>
        </w:rPr>
        <w:t xml:space="preserve"> opponens</w:t>
      </w:r>
      <w:r w:rsidRPr="00B74FB9">
        <w:rPr>
          <w:rFonts w:cstheme="minorHAnsi"/>
          <w:sz w:val="24"/>
          <w:szCs w:val="24"/>
        </w:rPr>
        <w:t xml:space="preserve"> által készített </w:t>
      </w:r>
      <w:r w:rsidR="00E77B6D">
        <w:rPr>
          <w:rFonts w:cstheme="minorHAnsi"/>
          <w:sz w:val="24"/>
          <w:szCs w:val="24"/>
        </w:rPr>
        <w:t xml:space="preserve">két </w:t>
      </w:r>
      <w:r w:rsidRPr="00B74FB9">
        <w:rPr>
          <w:rFonts w:cstheme="minorHAnsi"/>
          <w:sz w:val="24"/>
          <w:szCs w:val="24"/>
        </w:rPr>
        <w:t>írásos szakvéleménynek többek között tartalmaznia kell a téma kidolgozásának minőségét, eredményeit, de utalnia kell azokra a</w:t>
      </w:r>
      <w:r w:rsidR="00E77B6D">
        <w:rPr>
          <w:rFonts w:cstheme="minorHAnsi"/>
          <w:sz w:val="24"/>
          <w:szCs w:val="24"/>
        </w:rPr>
        <w:t>z</w:t>
      </w:r>
      <w:r w:rsidRPr="00B74FB9">
        <w:rPr>
          <w:rFonts w:cstheme="minorHAnsi"/>
          <w:sz w:val="24"/>
          <w:szCs w:val="24"/>
        </w:rPr>
        <w:t xml:space="preserve"> </w:t>
      </w:r>
      <w:r w:rsidR="00E77B6D" w:rsidRPr="00B74FB9">
        <w:rPr>
          <w:rFonts w:cstheme="minorHAnsi"/>
          <w:sz w:val="24"/>
          <w:szCs w:val="24"/>
        </w:rPr>
        <w:t xml:space="preserve">esetleges </w:t>
      </w:r>
      <w:r w:rsidRPr="00B74FB9">
        <w:rPr>
          <w:rFonts w:cstheme="minorHAnsi"/>
          <w:sz w:val="24"/>
          <w:szCs w:val="24"/>
        </w:rPr>
        <w:t xml:space="preserve">szakmai tévedésekre, hiányosságokra, amelyeket a jelölttől feltétlenül meg kell kérdezni a helyes elbírálás végett. 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védés során előkerülő kérdéseket a témavezető és az opponens az értékelés végén fogalmazza meg. Az értékelés az </w:t>
      </w:r>
      <w:r w:rsidRPr="00B74FB9">
        <w:rPr>
          <w:rFonts w:cstheme="minorHAnsi"/>
          <w:i/>
          <w:sz w:val="24"/>
          <w:szCs w:val="24"/>
        </w:rPr>
        <w:t xml:space="preserve">érdemjegyet </w:t>
      </w:r>
      <w:r w:rsidRPr="00B74FB9">
        <w:rPr>
          <w:rFonts w:cstheme="minorHAnsi"/>
          <w:sz w:val="24"/>
          <w:szCs w:val="24"/>
        </w:rPr>
        <w:t xml:space="preserve">is magába foglalja. 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</w:t>
      </w:r>
      <w:r w:rsidR="00E77B6D">
        <w:rPr>
          <w:rFonts w:cstheme="minorHAnsi"/>
          <w:sz w:val="24"/>
          <w:szCs w:val="24"/>
        </w:rPr>
        <w:t xml:space="preserve">diplomadolgozat </w:t>
      </w:r>
      <w:r w:rsidRPr="00B74FB9">
        <w:rPr>
          <w:rFonts w:cstheme="minorHAnsi"/>
          <w:sz w:val="24"/>
          <w:szCs w:val="24"/>
        </w:rPr>
        <w:t xml:space="preserve">védését irányító kérdező oktató köteles a </w:t>
      </w:r>
      <w:r w:rsidR="00E77B6D">
        <w:rPr>
          <w:rFonts w:cstheme="minorHAnsi"/>
          <w:sz w:val="24"/>
          <w:szCs w:val="24"/>
        </w:rPr>
        <w:t xml:space="preserve">diplomamunkával </w:t>
      </w:r>
      <w:r w:rsidRPr="00B74FB9">
        <w:rPr>
          <w:rFonts w:cstheme="minorHAnsi"/>
          <w:sz w:val="24"/>
          <w:szCs w:val="24"/>
        </w:rPr>
        <w:t>és a szakvélemény</w:t>
      </w:r>
      <w:r w:rsidR="00E77B6D">
        <w:rPr>
          <w:rFonts w:cstheme="minorHAnsi"/>
          <w:sz w:val="24"/>
          <w:szCs w:val="24"/>
        </w:rPr>
        <w:t>ekk</w:t>
      </w:r>
      <w:r w:rsidRPr="00B74FB9">
        <w:rPr>
          <w:rFonts w:cstheme="minorHAnsi"/>
          <w:sz w:val="24"/>
          <w:szCs w:val="24"/>
        </w:rPr>
        <w:t>el a záróvizsga előtt megismerkedni.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</w:t>
      </w:r>
      <w:r w:rsidR="00E77B6D">
        <w:rPr>
          <w:rFonts w:cstheme="minorHAnsi"/>
          <w:sz w:val="24"/>
          <w:szCs w:val="24"/>
        </w:rPr>
        <w:t xml:space="preserve">diplomadolgozat </w:t>
      </w:r>
      <w:r w:rsidRPr="00B74FB9">
        <w:rPr>
          <w:rFonts w:cstheme="minorHAnsi"/>
          <w:sz w:val="24"/>
          <w:szCs w:val="24"/>
        </w:rPr>
        <w:t>megvédése két részből tevődik össze: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jelölt </w:t>
      </w:r>
      <w:r w:rsidR="00E77B6D">
        <w:rPr>
          <w:rFonts w:cstheme="minorHAnsi"/>
          <w:sz w:val="24"/>
          <w:szCs w:val="24"/>
        </w:rPr>
        <w:t xml:space="preserve">szóban </w:t>
      </w:r>
      <w:r w:rsidRPr="00B74FB9">
        <w:rPr>
          <w:rFonts w:cstheme="minorHAnsi"/>
          <w:sz w:val="24"/>
          <w:szCs w:val="24"/>
        </w:rPr>
        <w:t>röviden bemutatja dolgozatát;</w:t>
      </w:r>
    </w:p>
    <w:p w:rsidR="00FE0638" w:rsidRPr="00B74FB9" w:rsidRDefault="00FE0638" w:rsidP="00652597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A bizottság tagjai kérdéseket tesz</w:t>
      </w:r>
      <w:r w:rsidR="00E77B6D">
        <w:rPr>
          <w:rFonts w:cstheme="minorHAnsi"/>
          <w:sz w:val="24"/>
          <w:szCs w:val="24"/>
        </w:rPr>
        <w:t>nek</w:t>
      </w:r>
      <w:r w:rsidRPr="00B74FB9">
        <w:rPr>
          <w:rFonts w:cstheme="minorHAnsi"/>
          <w:sz w:val="24"/>
          <w:szCs w:val="24"/>
        </w:rPr>
        <w:t xml:space="preserve"> fel, amelyekre a hallgató válaszol. 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bookmarkStart w:id="0" w:name="_Toc486650402"/>
      <w:r w:rsidRPr="00B74FB9">
        <w:rPr>
          <w:rFonts w:cstheme="minorHAnsi"/>
          <w:sz w:val="24"/>
          <w:szCs w:val="24"/>
        </w:rPr>
        <w:t xml:space="preserve">- A </w:t>
      </w:r>
      <w:r w:rsidR="00E77B6D">
        <w:rPr>
          <w:rFonts w:cstheme="minorHAnsi"/>
          <w:sz w:val="24"/>
          <w:szCs w:val="24"/>
        </w:rPr>
        <w:t xml:space="preserve">diplomadolgozat </w:t>
      </w:r>
      <w:r w:rsidRPr="00B74FB9">
        <w:rPr>
          <w:rFonts w:cstheme="minorHAnsi"/>
          <w:sz w:val="24"/>
          <w:szCs w:val="24"/>
        </w:rPr>
        <w:t>védése minősítésének ajánlott szempontjai</w:t>
      </w:r>
      <w:bookmarkEnd w:id="0"/>
      <w:r w:rsidRPr="00B74FB9">
        <w:rPr>
          <w:rFonts w:cstheme="minorHAnsi"/>
          <w:sz w:val="24"/>
          <w:szCs w:val="24"/>
        </w:rPr>
        <w:t xml:space="preserve"> 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t xml:space="preserve">A dolgozat témája valós, </w:t>
      </w:r>
      <w:proofErr w:type="gramStart"/>
      <w:r w:rsidRPr="00E77B6D">
        <w:rPr>
          <w:rFonts w:cstheme="minorHAnsi"/>
          <w:sz w:val="24"/>
          <w:szCs w:val="24"/>
        </w:rPr>
        <w:t>aktuális</w:t>
      </w:r>
      <w:proofErr w:type="gramEnd"/>
      <w:r w:rsidRPr="00E77B6D">
        <w:rPr>
          <w:rFonts w:cstheme="minorHAnsi"/>
          <w:sz w:val="24"/>
          <w:szCs w:val="24"/>
        </w:rPr>
        <w:t>, indokolt problémát dolgoz fel és képes a társadalmi-szakmai összefüggések, szükségletek megjelenítésére.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t xml:space="preserve">A kutatási célok, munkahipotézisek és módszerek megfogalmazása világos; ugyanakkor a dolgozatban, az </w:t>
      </w:r>
      <w:proofErr w:type="spellStart"/>
      <w:r w:rsidRPr="00E77B6D">
        <w:rPr>
          <w:rFonts w:cstheme="minorHAnsi"/>
          <w:sz w:val="24"/>
          <w:szCs w:val="24"/>
        </w:rPr>
        <w:t>összegezésben</w:t>
      </w:r>
      <w:proofErr w:type="spellEnd"/>
      <w:r w:rsidRPr="00E77B6D">
        <w:rPr>
          <w:rFonts w:cstheme="minorHAnsi"/>
          <w:sz w:val="24"/>
          <w:szCs w:val="24"/>
        </w:rPr>
        <w:t xml:space="preserve"> megtörténik ezek </w:t>
      </w:r>
      <w:proofErr w:type="gramStart"/>
      <w:r w:rsidRPr="00E77B6D">
        <w:rPr>
          <w:rFonts w:cstheme="minorHAnsi"/>
          <w:sz w:val="24"/>
          <w:szCs w:val="24"/>
        </w:rPr>
        <w:t>kontrollja</w:t>
      </w:r>
      <w:proofErr w:type="gramEnd"/>
      <w:r w:rsidRPr="00E77B6D">
        <w:rPr>
          <w:rFonts w:cstheme="minorHAnsi"/>
          <w:sz w:val="24"/>
          <w:szCs w:val="24"/>
        </w:rPr>
        <w:t xml:space="preserve">, szembesítése a tényleges eredményekkel. 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lastRenderedPageBreak/>
        <w:t>A dolgozat a hazai (és nemzetközi) szakirodalom alapos ismeretére és önálló alkalmazására épül; a szakirodalomra való hivatkozás egyúttal kritikai elemeket is tartalmaz.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t xml:space="preserve">A téma feldolgozásának módszere megfelelő. A források, valamint a saját kutatáson alapuló adatok feltárása, értelmezése jó színvonalú, pl. a mintavétel megfelelő, az adatgyűjtés alapos és körültekintő. 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t>Az elméleti, történeti vagy gyakorlati jelenségkör/</w:t>
      </w:r>
      <w:proofErr w:type="gramStart"/>
      <w:r w:rsidRPr="00E77B6D">
        <w:rPr>
          <w:rFonts w:cstheme="minorHAnsi"/>
          <w:sz w:val="24"/>
          <w:szCs w:val="24"/>
        </w:rPr>
        <w:t>probléma</w:t>
      </w:r>
      <w:proofErr w:type="gramEnd"/>
      <w:r w:rsidRPr="00E77B6D">
        <w:rPr>
          <w:rFonts w:cstheme="minorHAnsi"/>
          <w:sz w:val="24"/>
          <w:szCs w:val="24"/>
        </w:rPr>
        <w:t xml:space="preserve">/eset bemutatása alapos, kritikus és a tágabb összefüggésekbe be van ágyazva. 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t>Az elemzés önálló és színvonalas, újszerű elméleti/történeti/ gyakorlati következtetésekkel, meggyőző és hasznosítható javaslatokkal jár.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t xml:space="preserve">A dolgozat arányos, </w:t>
      </w:r>
      <w:proofErr w:type="gramStart"/>
      <w:r w:rsidRPr="00E77B6D">
        <w:rPr>
          <w:rFonts w:cstheme="minorHAnsi"/>
          <w:sz w:val="24"/>
          <w:szCs w:val="24"/>
        </w:rPr>
        <w:t>struktúrája</w:t>
      </w:r>
      <w:proofErr w:type="gramEnd"/>
      <w:r w:rsidRPr="00E77B6D">
        <w:rPr>
          <w:rFonts w:cstheme="minorHAnsi"/>
          <w:sz w:val="24"/>
          <w:szCs w:val="24"/>
        </w:rPr>
        <w:t xml:space="preserve"> logikus, a lényegi pontok és összefüggések kiemelése, illetve kidolgozása helyes.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t>A dolgozat nyelvezete és helyesírása méltó a felsőoktatási normákhoz. A terminológia használata pontos, szabatos; a munka gondolatmenete jól követhető, fogalmazása gördülékeny, élvezhető.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t xml:space="preserve">A dolgozat külső megjelenése gondos, körültekintő és szabványos. 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t xml:space="preserve">A mellékletek, függelékek </w:t>
      </w:r>
      <w:proofErr w:type="spellStart"/>
      <w:r w:rsidRPr="00E77B6D">
        <w:rPr>
          <w:rFonts w:cstheme="minorHAnsi"/>
          <w:sz w:val="24"/>
          <w:szCs w:val="24"/>
        </w:rPr>
        <w:t>tartalmasak</w:t>
      </w:r>
      <w:proofErr w:type="spellEnd"/>
      <w:r w:rsidRPr="00E77B6D">
        <w:rPr>
          <w:rFonts w:cstheme="minorHAnsi"/>
          <w:sz w:val="24"/>
          <w:szCs w:val="24"/>
        </w:rPr>
        <w:t>, sokoldalúak.</w:t>
      </w:r>
    </w:p>
    <w:p w:rsidR="00E77B6D" w:rsidRPr="00E77B6D" w:rsidRDefault="00E77B6D" w:rsidP="00E77B6D">
      <w:pPr>
        <w:pStyle w:val="Listaszerbekezds"/>
        <w:numPr>
          <w:ilvl w:val="0"/>
          <w:numId w:val="18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E77B6D">
        <w:rPr>
          <w:rFonts w:cstheme="minorHAnsi"/>
          <w:sz w:val="24"/>
          <w:szCs w:val="24"/>
        </w:rPr>
        <w:t>Az irodalomkezelés, a hivatkozási rend egységes, következetes és a szabványnak megfelelő.</w:t>
      </w:r>
    </w:p>
    <w:p w:rsidR="00706E5E" w:rsidRDefault="00706E5E" w:rsidP="00E77B6D">
      <w:p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</w:p>
    <w:p w:rsidR="00706E5E" w:rsidRDefault="00E77B6D" w:rsidP="00E77B6D">
      <w:p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sz w:val="24"/>
          <w:szCs w:val="24"/>
        </w:rPr>
      </w:pPr>
      <w:r w:rsidRPr="00E77B6D">
        <w:rPr>
          <w:rFonts w:cstheme="minorHAnsi"/>
          <w:sz w:val="24"/>
          <w:szCs w:val="24"/>
        </w:rPr>
        <w:t>Plágium, hivatkozás nélküli jelentős szövegfelhasználás esetén a</w:t>
      </w:r>
      <w:r>
        <w:rPr>
          <w:rFonts w:cstheme="minorHAnsi"/>
          <w:sz w:val="24"/>
          <w:szCs w:val="24"/>
        </w:rPr>
        <w:t xml:space="preserve"> diplomadolgozati védés sikertelen.</w:t>
      </w:r>
      <w:r w:rsidR="00706E5E">
        <w:rPr>
          <w:rFonts w:cstheme="minorHAnsi"/>
          <w:sz w:val="24"/>
          <w:szCs w:val="24"/>
        </w:rPr>
        <w:t xml:space="preserve"> </w:t>
      </w:r>
      <w:r w:rsidR="00207561" w:rsidRPr="00E77B6D">
        <w:rPr>
          <w:sz w:val="24"/>
          <w:szCs w:val="24"/>
        </w:rPr>
        <w:t xml:space="preserve">Amennyiben </w:t>
      </w:r>
      <w:r w:rsidR="00706E5E">
        <w:rPr>
          <w:sz w:val="24"/>
          <w:szCs w:val="24"/>
        </w:rPr>
        <w:t xml:space="preserve">akár ezen indokból, akár a szóbeli felelet alapján </w:t>
      </w:r>
      <w:r w:rsidR="00207561" w:rsidRPr="00E77B6D">
        <w:rPr>
          <w:sz w:val="24"/>
          <w:szCs w:val="24"/>
        </w:rPr>
        <w:t>a diplomamunka megvédése sikertelen, a hallgatónak új dolgozatot kell készítenie.</w:t>
      </w:r>
    </w:p>
    <w:p w:rsidR="00207561" w:rsidRDefault="005B4D89" w:rsidP="00E77B6D">
      <w:p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sz w:val="24"/>
          <w:szCs w:val="24"/>
        </w:rPr>
      </w:pPr>
      <w:r w:rsidRPr="00E77B6D">
        <w:rPr>
          <w:sz w:val="24"/>
          <w:szCs w:val="24"/>
        </w:rPr>
        <w:t xml:space="preserve"> </w:t>
      </w:r>
    </w:p>
    <w:p w:rsidR="00706E5E" w:rsidRPr="00E77B6D" w:rsidRDefault="00706E5E" w:rsidP="00E77B6D">
      <w:p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8"/>
          <w:szCs w:val="28"/>
        </w:rPr>
      </w:pPr>
    </w:p>
    <w:p w:rsidR="00FE0638" w:rsidRPr="00652597" w:rsidRDefault="00802BAB" w:rsidP="00652597">
      <w:pPr>
        <w:tabs>
          <w:tab w:val="left" w:pos="284"/>
        </w:tabs>
        <w:spacing w:before="120" w:line="320" w:lineRule="atLeast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652597">
        <w:rPr>
          <w:rFonts w:cstheme="minorHAnsi"/>
          <w:b/>
          <w:bCs/>
          <w:i/>
          <w:sz w:val="24"/>
          <w:szCs w:val="24"/>
          <w:u w:val="single"/>
        </w:rPr>
        <w:t>1.</w:t>
      </w:r>
      <w:r w:rsidR="005B4D89">
        <w:rPr>
          <w:rFonts w:cstheme="minorHAnsi"/>
          <w:b/>
          <w:bCs/>
          <w:i/>
          <w:sz w:val="24"/>
          <w:szCs w:val="24"/>
          <w:u w:val="single"/>
        </w:rPr>
        <w:t>2</w:t>
      </w:r>
      <w:r w:rsidR="00FE0638" w:rsidRPr="00652597">
        <w:rPr>
          <w:rFonts w:cstheme="minorHAnsi"/>
          <w:b/>
          <w:bCs/>
          <w:i/>
          <w:sz w:val="24"/>
          <w:szCs w:val="24"/>
          <w:u w:val="single"/>
        </w:rPr>
        <w:t>)</w:t>
      </w:r>
      <w:r w:rsidRPr="00652597">
        <w:rPr>
          <w:rFonts w:cstheme="minorHAnsi"/>
          <w:b/>
          <w:bCs/>
          <w:i/>
          <w:sz w:val="24"/>
          <w:szCs w:val="24"/>
          <w:u w:val="single"/>
        </w:rPr>
        <w:t xml:space="preserve"> </w:t>
      </w:r>
      <w:bookmarkStart w:id="1" w:name="_Toc486650403"/>
      <w:r w:rsidR="00FE0638" w:rsidRPr="00652597">
        <w:rPr>
          <w:rFonts w:cstheme="minorHAnsi"/>
          <w:b/>
          <w:bCs/>
          <w:i/>
          <w:sz w:val="24"/>
          <w:szCs w:val="24"/>
          <w:u w:val="single"/>
        </w:rPr>
        <w:t>A szóbeli felelet</w:t>
      </w:r>
      <w:bookmarkEnd w:id="1"/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záróvizsga tételsora a szakfelelős intézet által készített, az intézetigazgató (szakfelelős) által jóváhagyott tételsor. </w:t>
      </w:r>
    </w:p>
    <w:p w:rsidR="00FE0638" w:rsidRPr="00B74FB9" w:rsidRDefault="00A649AA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 jelölt a tételsorból </w:t>
      </w:r>
      <w:r w:rsidR="00FE0638" w:rsidRPr="00B74FB9">
        <w:rPr>
          <w:rFonts w:cstheme="minorHAnsi"/>
          <w:sz w:val="24"/>
          <w:szCs w:val="24"/>
        </w:rPr>
        <w:t>húz egy tételt. Felkészüléséhez felhasználhatja a rendelkezésre bocsátott</w:t>
      </w:r>
      <w:r w:rsidR="00FE0638" w:rsidRPr="00B74FB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E0638" w:rsidRPr="00B74FB9">
        <w:rPr>
          <w:rFonts w:cstheme="minorHAnsi"/>
          <w:sz w:val="24"/>
          <w:szCs w:val="24"/>
        </w:rPr>
        <w:t xml:space="preserve">módszertani segédanyagot. 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szóbeli feleletet értékelve a jelölt tételépítkezését, alkotóképességét, </w:t>
      </w:r>
      <w:proofErr w:type="gramStart"/>
      <w:r w:rsidRPr="00B74FB9">
        <w:rPr>
          <w:rFonts w:cstheme="minorHAnsi"/>
          <w:sz w:val="24"/>
          <w:szCs w:val="24"/>
        </w:rPr>
        <w:t>komplex</w:t>
      </w:r>
      <w:proofErr w:type="gramEnd"/>
      <w:r w:rsidRPr="00B74FB9">
        <w:rPr>
          <w:rFonts w:cstheme="minorHAnsi"/>
          <w:sz w:val="24"/>
          <w:szCs w:val="24"/>
        </w:rPr>
        <w:t xml:space="preserve"> szemléletmódját kell elsősorban figyelembe venni, tekintettel arra, hogy a tételekben megjelölt ismeretanyag teljes kifejtésére a záróvizsgán nincsen lehetőség. 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- Az eredmények vonatkozásában a bizottság tagjai együttesen döntenek, szavazategyenlőség esetén az elnök szavazata a meghatározó.</w:t>
      </w:r>
    </w:p>
    <w:p w:rsidR="00EA5F4A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- Ha a záróvizsga bármelyik részosztályzata elégtelen, a záróvizsga egésze is elégtelennek minősül.</w:t>
      </w:r>
    </w:p>
    <w:p w:rsidR="00706E5E" w:rsidRDefault="00706E5E" w:rsidP="008F5E8A">
      <w:pPr>
        <w:spacing w:line="320" w:lineRule="atLeast"/>
        <w:jc w:val="both"/>
        <w:rPr>
          <w:rFonts w:cstheme="minorHAnsi"/>
          <w:sz w:val="24"/>
          <w:szCs w:val="24"/>
        </w:rPr>
      </w:pPr>
    </w:p>
    <w:p w:rsidR="00706E5E" w:rsidRDefault="00706E5E" w:rsidP="008F5E8A">
      <w:pPr>
        <w:spacing w:line="320" w:lineRule="atLeast"/>
        <w:jc w:val="both"/>
        <w:rPr>
          <w:rFonts w:cstheme="minorHAnsi"/>
          <w:sz w:val="24"/>
          <w:szCs w:val="24"/>
        </w:rPr>
      </w:pPr>
    </w:p>
    <w:p w:rsidR="00706E5E" w:rsidRDefault="00706E5E" w:rsidP="008F5E8A">
      <w:pPr>
        <w:spacing w:line="320" w:lineRule="atLeast"/>
        <w:jc w:val="both"/>
        <w:rPr>
          <w:rFonts w:cstheme="minorHAnsi"/>
          <w:sz w:val="24"/>
          <w:szCs w:val="24"/>
        </w:rPr>
      </w:pPr>
    </w:p>
    <w:p w:rsidR="00706E5E" w:rsidRPr="00B74FB9" w:rsidRDefault="00706E5E" w:rsidP="008F5E8A">
      <w:pPr>
        <w:spacing w:line="320" w:lineRule="atLeast"/>
        <w:jc w:val="both"/>
        <w:rPr>
          <w:rFonts w:cstheme="minorHAnsi"/>
          <w:sz w:val="24"/>
          <w:szCs w:val="24"/>
        </w:rPr>
      </w:pPr>
    </w:p>
    <w:p w:rsidR="00AD5AB2" w:rsidRPr="00B74FB9" w:rsidRDefault="00EA5F4A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>
        <w:rPr>
          <w:rFonts w:cstheme="minorHAnsi"/>
          <w:b/>
          <w:sz w:val="24"/>
          <w:szCs w:val="24"/>
        </w:rPr>
        <w:t>2. A záróvizsga követelmények közzététele:</w:t>
      </w:r>
    </w:p>
    <w:p w:rsidR="00FE0638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témaköröket legkésőbb a </w:t>
      </w:r>
      <w:r w:rsidR="0050348A" w:rsidRPr="00B74FB9">
        <w:rPr>
          <w:rFonts w:cstheme="minorHAnsi"/>
          <w:sz w:val="24"/>
          <w:szCs w:val="24"/>
        </w:rPr>
        <w:t xml:space="preserve">tanév rendjében meghatározott időpontig </w:t>
      </w:r>
      <w:r w:rsidRPr="00B74FB9">
        <w:rPr>
          <w:rFonts w:cstheme="minorHAnsi"/>
          <w:sz w:val="24"/>
          <w:szCs w:val="24"/>
        </w:rPr>
        <w:t>a Kar honlapján közzé kell tenni.</w:t>
      </w:r>
    </w:p>
    <w:p w:rsidR="00706E5E" w:rsidRPr="00B74FB9" w:rsidRDefault="00706E5E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</w:p>
    <w:p w:rsidR="00945387" w:rsidRPr="00B74FB9" w:rsidRDefault="00945387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>
        <w:rPr>
          <w:rFonts w:cstheme="minorHAnsi"/>
          <w:b/>
          <w:sz w:val="24"/>
          <w:szCs w:val="24"/>
        </w:rPr>
        <w:t>3. Jelentkezés a záróvizsgára:</w:t>
      </w:r>
    </w:p>
    <w:p w:rsidR="007678A9" w:rsidRDefault="00FE0638" w:rsidP="008F5E8A">
      <w:pPr>
        <w:spacing w:before="12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záróvizsgára írásban a Tanulmányi Hivatalnál vagy a </w:t>
      </w:r>
      <w:proofErr w:type="spellStart"/>
      <w:r w:rsidRPr="00B74FB9">
        <w:rPr>
          <w:rFonts w:cstheme="minorHAnsi"/>
          <w:sz w:val="24"/>
          <w:szCs w:val="24"/>
        </w:rPr>
        <w:t>Neptunon</w:t>
      </w:r>
      <w:proofErr w:type="spellEnd"/>
      <w:r w:rsidRPr="00B74FB9">
        <w:rPr>
          <w:rFonts w:cstheme="minorHAnsi"/>
          <w:sz w:val="24"/>
          <w:szCs w:val="24"/>
        </w:rPr>
        <w:t xml:space="preserve"> </w:t>
      </w:r>
      <w:proofErr w:type="gramStart"/>
      <w:r w:rsidRPr="00B74FB9">
        <w:rPr>
          <w:rFonts w:cstheme="minorHAnsi"/>
          <w:sz w:val="24"/>
          <w:szCs w:val="24"/>
        </w:rPr>
        <w:t>keresztül jelentkezhet</w:t>
      </w:r>
      <w:proofErr w:type="gramEnd"/>
      <w:r w:rsidRPr="00B74FB9">
        <w:rPr>
          <w:rFonts w:cstheme="minorHAnsi"/>
          <w:sz w:val="24"/>
          <w:szCs w:val="24"/>
        </w:rPr>
        <w:t xml:space="preserve"> az a hallgató, aki már megszerezte végbizonyítványát, vagy várhatóan legkésőbb a záróvizsga kezdetéig megszerzi azt. A “Tanév rendjében” meghatározott időpontig benyújtott</w:t>
      </w:r>
      <w:r w:rsidR="0050348A" w:rsidRPr="00B74FB9">
        <w:rPr>
          <w:rFonts w:cstheme="minorHAnsi"/>
          <w:sz w:val="24"/>
          <w:szCs w:val="24"/>
        </w:rPr>
        <w:t xml:space="preserve"> j</w:t>
      </w:r>
      <w:r w:rsidRPr="00B74FB9">
        <w:rPr>
          <w:rFonts w:cstheme="minorHAnsi"/>
          <w:sz w:val="24"/>
          <w:szCs w:val="24"/>
        </w:rPr>
        <w:t xml:space="preserve">elentkezési laphoz mellékelni kell a záróvizsga előfeltételeinek meglétét igazoló </w:t>
      </w:r>
      <w:proofErr w:type="gramStart"/>
      <w:r w:rsidRPr="00B74FB9">
        <w:rPr>
          <w:rFonts w:cstheme="minorHAnsi"/>
          <w:sz w:val="24"/>
          <w:szCs w:val="24"/>
        </w:rPr>
        <w:t>dokumentumokat</w:t>
      </w:r>
      <w:proofErr w:type="gramEnd"/>
      <w:r w:rsidRPr="00B74FB9">
        <w:rPr>
          <w:rFonts w:cstheme="minorHAnsi"/>
          <w:sz w:val="24"/>
          <w:szCs w:val="24"/>
        </w:rPr>
        <w:t>.</w:t>
      </w:r>
    </w:p>
    <w:p w:rsidR="00E77B6D" w:rsidRPr="00B74FB9" w:rsidRDefault="00E77B6D" w:rsidP="008F5E8A">
      <w:pPr>
        <w:spacing w:before="120" w:line="320" w:lineRule="atLeast"/>
        <w:jc w:val="both"/>
        <w:rPr>
          <w:rFonts w:cstheme="minorHAnsi"/>
          <w:sz w:val="24"/>
          <w:szCs w:val="24"/>
        </w:rPr>
      </w:pPr>
    </w:p>
    <w:p w:rsidR="00945387" w:rsidRPr="00B74FB9" w:rsidRDefault="00945387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>
        <w:rPr>
          <w:rFonts w:cstheme="minorHAnsi"/>
          <w:b/>
          <w:sz w:val="24"/>
          <w:szCs w:val="24"/>
        </w:rPr>
        <w:t>4. A záróvizsga bizottság összetétele:</w:t>
      </w:r>
    </w:p>
    <w:p w:rsidR="00FE0638" w:rsidRPr="00652597" w:rsidRDefault="00FE0638" w:rsidP="008F5E8A">
      <w:pPr>
        <w:tabs>
          <w:tab w:val="left" w:pos="1440"/>
        </w:tabs>
        <w:spacing w:line="320" w:lineRule="atLeast"/>
        <w:jc w:val="both"/>
        <w:rPr>
          <w:rFonts w:cstheme="minorHAnsi"/>
          <w:bCs/>
          <w:iCs/>
          <w:sz w:val="24"/>
          <w:szCs w:val="24"/>
        </w:rPr>
      </w:pPr>
      <w:r w:rsidRPr="00652597">
        <w:rPr>
          <w:rFonts w:cstheme="minorHAnsi"/>
          <w:bCs/>
          <w:iCs/>
          <w:sz w:val="24"/>
          <w:szCs w:val="24"/>
        </w:rPr>
        <w:t xml:space="preserve">A záróvizsga-bizottság tagjai 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az elnök (külső szakember is lehet)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2 fő szóbeli tételeket kérdező oktató </w:t>
      </w:r>
    </w:p>
    <w:p w:rsidR="00FE0638" w:rsidRPr="00B74FB9" w:rsidRDefault="00FE0638" w:rsidP="005B4D89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jegyző </w:t>
      </w:r>
    </w:p>
    <w:p w:rsidR="00706E5E" w:rsidRDefault="00706E5E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</w:p>
    <w:p w:rsidR="00945387" w:rsidRPr="00B74FB9" w:rsidRDefault="00945387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>
        <w:rPr>
          <w:rFonts w:cstheme="minorHAnsi"/>
          <w:b/>
          <w:sz w:val="24"/>
          <w:szCs w:val="24"/>
        </w:rPr>
        <w:t>5. A záróvizsga értékelése, minősítése: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A záróvizsga eredménye az alábbi érdemjegyekből a záróvizsga-bizottság által kialakított érdemjegy:</w:t>
      </w:r>
    </w:p>
    <w:p w:rsidR="00802BAB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</w:t>
      </w:r>
      <w:r w:rsidR="00E77B6D">
        <w:rPr>
          <w:rFonts w:cstheme="minorHAnsi"/>
          <w:sz w:val="24"/>
          <w:szCs w:val="24"/>
        </w:rPr>
        <w:t xml:space="preserve">diplomadolgozat </w:t>
      </w:r>
      <w:r w:rsidRPr="00B74FB9">
        <w:rPr>
          <w:rFonts w:cstheme="minorHAnsi"/>
          <w:sz w:val="24"/>
          <w:szCs w:val="24"/>
        </w:rPr>
        <w:t>két (</w:t>
      </w:r>
      <w:proofErr w:type="gramStart"/>
      <w:r w:rsidRPr="00B74FB9">
        <w:rPr>
          <w:rFonts w:cstheme="minorHAnsi"/>
          <w:sz w:val="24"/>
          <w:szCs w:val="24"/>
        </w:rPr>
        <w:t>konzulens</w:t>
      </w:r>
      <w:proofErr w:type="gramEnd"/>
      <w:r w:rsidRPr="00B74FB9">
        <w:rPr>
          <w:rFonts w:cstheme="minorHAnsi"/>
          <w:sz w:val="24"/>
          <w:szCs w:val="24"/>
        </w:rPr>
        <w:t>, opponens) érdemjegy</w:t>
      </w:r>
      <w:r w:rsidR="004A3E14">
        <w:rPr>
          <w:rFonts w:cstheme="minorHAnsi"/>
          <w:sz w:val="24"/>
          <w:szCs w:val="24"/>
        </w:rPr>
        <w:t>e</w:t>
      </w:r>
      <w:r w:rsidRPr="00B74FB9">
        <w:rPr>
          <w:rFonts w:cstheme="minorHAnsi"/>
          <w:sz w:val="24"/>
          <w:szCs w:val="24"/>
        </w:rPr>
        <w:t xml:space="preserve"> és megvédésének érdemjegy</w:t>
      </w:r>
      <w:r w:rsidR="00E77B6D">
        <w:rPr>
          <w:rFonts w:cstheme="minorHAnsi"/>
          <w:sz w:val="24"/>
          <w:szCs w:val="24"/>
        </w:rPr>
        <w:t>e</w:t>
      </w:r>
      <w:r w:rsidR="004A3E14">
        <w:rPr>
          <w:rFonts w:cstheme="minorHAnsi"/>
          <w:sz w:val="24"/>
          <w:szCs w:val="24"/>
        </w:rPr>
        <w:t xml:space="preserve"> – három érdemjegy.</w:t>
      </w:r>
    </w:p>
    <w:p w:rsidR="00FE0638" w:rsidRPr="00B74FB9" w:rsidRDefault="00A649AA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szóbeli tétel kifejtése – egy </w:t>
      </w:r>
      <w:r w:rsidR="00C31911">
        <w:rPr>
          <w:rFonts w:cstheme="minorHAnsi"/>
          <w:sz w:val="24"/>
          <w:szCs w:val="24"/>
        </w:rPr>
        <w:t>érdem</w:t>
      </w:r>
      <w:r w:rsidR="00FE0638" w:rsidRPr="00B74FB9">
        <w:rPr>
          <w:rFonts w:cstheme="minorHAnsi"/>
          <w:sz w:val="24"/>
          <w:szCs w:val="24"/>
        </w:rPr>
        <w:t xml:space="preserve">jegy. </w:t>
      </w:r>
    </w:p>
    <w:p w:rsidR="004A3E14" w:rsidRDefault="004A3E14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minősítés ötfokozatú: 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5B4D89">
        <w:rPr>
          <w:rFonts w:cstheme="minorHAnsi"/>
          <w:b/>
          <w:sz w:val="24"/>
          <w:szCs w:val="24"/>
          <w:u w:val="single"/>
        </w:rPr>
        <w:t>minősítés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5B4D89">
        <w:rPr>
          <w:rFonts w:cstheme="minorHAnsi"/>
          <w:b/>
          <w:sz w:val="24"/>
          <w:szCs w:val="24"/>
          <w:u w:val="single"/>
        </w:rPr>
        <w:t>érdemjegy</w:t>
      </w:r>
      <w:r w:rsidRPr="00B74FB9">
        <w:rPr>
          <w:rFonts w:cstheme="minorHAnsi"/>
          <w:sz w:val="24"/>
          <w:szCs w:val="24"/>
          <w:u w:val="single"/>
        </w:rPr>
        <w:t xml:space="preserve"> 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B74FB9">
        <w:rPr>
          <w:rFonts w:cstheme="minorHAnsi"/>
          <w:sz w:val="24"/>
          <w:szCs w:val="24"/>
        </w:rPr>
        <w:t>jeles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  <w:t>5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B74FB9">
        <w:rPr>
          <w:rFonts w:cstheme="minorHAnsi"/>
          <w:sz w:val="24"/>
          <w:szCs w:val="24"/>
        </w:rPr>
        <w:t>jó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  <w:t>4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B74FB9">
        <w:rPr>
          <w:rFonts w:cstheme="minorHAnsi"/>
          <w:sz w:val="24"/>
          <w:szCs w:val="24"/>
        </w:rPr>
        <w:t>közepes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  <w:t>3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B74FB9">
        <w:rPr>
          <w:rFonts w:cstheme="minorHAnsi"/>
          <w:sz w:val="24"/>
          <w:szCs w:val="24"/>
        </w:rPr>
        <w:t>elégséges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  <w:t>2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B74FB9">
        <w:rPr>
          <w:rFonts w:cstheme="minorHAnsi"/>
          <w:sz w:val="24"/>
          <w:szCs w:val="24"/>
        </w:rPr>
        <w:t>elégtelen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  <w:t>1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</w:p>
    <w:p w:rsidR="007678A9" w:rsidRDefault="007678A9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652597">
        <w:rPr>
          <w:rFonts w:cstheme="minorHAnsi"/>
          <w:sz w:val="24"/>
          <w:szCs w:val="24"/>
        </w:rPr>
        <w:t xml:space="preserve">Ha a hallgató az adott záróvizsgát nem teljesítette (elégtelen érdemjegyet szerzett vagy a vizsgán nem jelent meg) a hallgatói jogviszonya megszűnését követően, a következő záróvizsga időszak záróvizsgájára a </w:t>
      </w:r>
      <w:r w:rsidR="00C31911" w:rsidRPr="00652597">
        <w:rPr>
          <w:rFonts w:cstheme="minorHAnsi"/>
          <w:sz w:val="24"/>
          <w:szCs w:val="24"/>
        </w:rPr>
        <w:t xml:space="preserve">PTE TVSZ </w:t>
      </w:r>
      <w:r w:rsidRPr="00652597">
        <w:rPr>
          <w:rFonts w:cstheme="minorHAnsi"/>
          <w:sz w:val="24"/>
          <w:szCs w:val="24"/>
        </w:rPr>
        <w:t>61. § rendelkezései szerint jelentkezhet. A sikeres záróvizsga érdemjegyének javítására nincs lehetőség.</w:t>
      </w:r>
    </w:p>
    <w:p w:rsidR="00706E5E" w:rsidRDefault="00706E5E" w:rsidP="008F5E8A">
      <w:pPr>
        <w:spacing w:line="320" w:lineRule="atLeast"/>
        <w:jc w:val="both"/>
        <w:rPr>
          <w:rFonts w:cstheme="minorHAnsi"/>
          <w:sz w:val="24"/>
          <w:szCs w:val="24"/>
        </w:rPr>
      </w:pPr>
    </w:p>
    <w:p w:rsidR="004A3E14" w:rsidRPr="00B74FB9" w:rsidRDefault="004A3E14" w:rsidP="008F5E8A">
      <w:pPr>
        <w:spacing w:line="320" w:lineRule="atLeast"/>
        <w:jc w:val="both"/>
        <w:rPr>
          <w:rFonts w:cstheme="minorHAnsi"/>
          <w:i/>
          <w:sz w:val="24"/>
          <w:szCs w:val="24"/>
        </w:rPr>
      </w:pPr>
      <w:r w:rsidRPr="004A3E14">
        <w:rPr>
          <w:rFonts w:cstheme="minorHAnsi"/>
          <w:iCs/>
          <w:sz w:val="24"/>
          <w:szCs w:val="24"/>
        </w:rPr>
        <w:t>A</w:t>
      </w:r>
      <w:r>
        <w:rPr>
          <w:rFonts w:cstheme="minorHAnsi"/>
          <w:iCs/>
          <w:sz w:val="24"/>
          <w:szCs w:val="24"/>
        </w:rPr>
        <w:t xml:space="preserve"> </w:t>
      </w:r>
      <w:r w:rsidRPr="004A3E14">
        <w:rPr>
          <w:rFonts w:cstheme="minorHAnsi"/>
          <w:iCs/>
          <w:sz w:val="24"/>
          <w:szCs w:val="24"/>
        </w:rPr>
        <w:t>záróvizsga eredményé</w:t>
      </w:r>
      <w:r>
        <w:rPr>
          <w:rFonts w:cstheme="minorHAnsi"/>
          <w:iCs/>
          <w:sz w:val="24"/>
          <w:szCs w:val="24"/>
        </w:rPr>
        <w:t>ül kapott</w:t>
      </w:r>
      <w:r w:rsidRPr="004A3E14">
        <w:rPr>
          <w:rFonts w:cstheme="minorHAnsi"/>
          <w:iCs/>
          <w:sz w:val="24"/>
          <w:szCs w:val="24"/>
        </w:rPr>
        <w:t xml:space="preserve"> osztályzatot a következők szerint állapítja meg a bizottság: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E14" w:rsidTr="004A3E14">
        <w:tc>
          <w:tcPr>
            <w:tcW w:w="4531" w:type="dxa"/>
          </w:tcPr>
          <w:p w:rsidR="004A3E14" w:rsidRDefault="004A3E14" w:rsidP="004A3E14">
            <w:pPr>
              <w:spacing w:line="320" w:lineRule="atLeast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A3E14">
              <w:rPr>
                <w:rFonts w:cstheme="minorHAnsi"/>
                <w:iCs/>
                <w:sz w:val="24"/>
                <w:szCs w:val="24"/>
              </w:rPr>
              <w:t>A konzulensi bírálat érdemjegye</w:t>
            </w:r>
          </w:p>
        </w:tc>
        <w:tc>
          <w:tcPr>
            <w:tcW w:w="4531" w:type="dxa"/>
            <w:vMerge w:val="restart"/>
            <w:vAlign w:val="center"/>
          </w:tcPr>
          <w:p w:rsidR="004A3E14" w:rsidRDefault="004A3E14" w:rsidP="004A3E14">
            <w:pPr>
              <w:tabs>
                <w:tab w:val="left" w:pos="988"/>
              </w:tabs>
              <w:spacing w:line="320" w:lineRule="atLeast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A3E14">
              <w:rPr>
                <w:rFonts w:cstheme="minorHAnsi"/>
                <w:iCs/>
                <w:sz w:val="24"/>
                <w:szCs w:val="24"/>
              </w:rPr>
              <w:t>A négy részjegy egész számra kerekített számtani átlaga</w:t>
            </w:r>
          </w:p>
        </w:tc>
      </w:tr>
      <w:tr w:rsidR="004A3E14" w:rsidTr="004A3E14">
        <w:tc>
          <w:tcPr>
            <w:tcW w:w="4531" w:type="dxa"/>
          </w:tcPr>
          <w:p w:rsidR="004A3E14" w:rsidRDefault="004A3E14" w:rsidP="004A3E14">
            <w:pPr>
              <w:spacing w:line="320" w:lineRule="atLeast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A3E14">
              <w:rPr>
                <w:rFonts w:cstheme="minorHAnsi"/>
                <w:iCs/>
                <w:sz w:val="24"/>
                <w:szCs w:val="24"/>
              </w:rPr>
              <w:t>Az opponensi bírálat érdemjegye</w:t>
            </w:r>
          </w:p>
        </w:tc>
        <w:tc>
          <w:tcPr>
            <w:tcW w:w="4531" w:type="dxa"/>
            <w:vMerge/>
          </w:tcPr>
          <w:p w:rsidR="004A3E14" w:rsidRDefault="004A3E14" w:rsidP="004A3E14">
            <w:pPr>
              <w:spacing w:line="320" w:lineRule="atLeast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A3E14" w:rsidTr="004A3E14">
        <w:tc>
          <w:tcPr>
            <w:tcW w:w="4531" w:type="dxa"/>
          </w:tcPr>
          <w:p w:rsidR="004A3E14" w:rsidRDefault="004A3E14" w:rsidP="004A3E14">
            <w:pPr>
              <w:spacing w:line="320" w:lineRule="atLeast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A3E14">
              <w:rPr>
                <w:rFonts w:cstheme="minorHAnsi"/>
                <w:iCs/>
                <w:sz w:val="24"/>
                <w:szCs w:val="24"/>
              </w:rPr>
              <w:t>A diplomamunka védésének érdemjegye</w:t>
            </w:r>
          </w:p>
        </w:tc>
        <w:tc>
          <w:tcPr>
            <w:tcW w:w="4531" w:type="dxa"/>
            <w:vMerge/>
          </w:tcPr>
          <w:p w:rsidR="004A3E14" w:rsidRDefault="004A3E14" w:rsidP="004A3E14">
            <w:pPr>
              <w:spacing w:line="320" w:lineRule="atLeast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A3E14" w:rsidTr="004A3E14">
        <w:tc>
          <w:tcPr>
            <w:tcW w:w="4531" w:type="dxa"/>
          </w:tcPr>
          <w:p w:rsidR="004A3E14" w:rsidRDefault="004A3E14" w:rsidP="004A3E14">
            <w:pPr>
              <w:spacing w:line="320" w:lineRule="atLeast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A3E14">
              <w:rPr>
                <w:rFonts w:cstheme="minorHAnsi"/>
                <w:iCs/>
                <w:sz w:val="24"/>
                <w:szCs w:val="24"/>
              </w:rPr>
              <w:t>Szóbeli vizsga érdemjegye</w:t>
            </w:r>
          </w:p>
        </w:tc>
        <w:tc>
          <w:tcPr>
            <w:tcW w:w="4531" w:type="dxa"/>
            <w:vMerge/>
          </w:tcPr>
          <w:p w:rsidR="004A3E14" w:rsidRDefault="004A3E14" w:rsidP="004A3E14">
            <w:pPr>
              <w:spacing w:line="320" w:lineRule="atLeast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4A3E14" w:rsidRPr="004A3E14" w:rsidRDefault="004A3E14" w:rsidP="004A3E14">
      <w:pPr>
        <w:spacing w:line="320" w:lineRule="atLeast"/>
        <w:jc w:val="both"/>
        <w:rPr>
          <w:rFonts w:cstheme="minorHAnsi"/>
          <w:iCs/>
          <w:sz w:val="24"/>
          <w:szCs w:val="24"/>
        </w:rPr>
      </w:pPr>
    </w:p>
    <w:p w:rsidR="007678A9" w:rsidRPr="00B74FB9" w:rsidRDefault="005B4D89" w:rsidP="008F5E8A">
      <w:pPr>
        <w:spacing w:line="320" w:lineRule="atLeast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6. </w:t>
      </w:r>
      <w:r w:rsidR="007678A9" w:rsidRPr="00B74FB9">
        <w:rPr>
          <w:rFonts w:cstheme="minorHAnsi"/>
          <w:b/>
          <w:bCs/>
          <w:sz w:val="24"/>
          <w:szCs w:val="24"/>
          <w:u w:val="single"/>
        </w:rPr>
        <w:t>OKLEVÉL, OKLEVÉLMELLÉKLET</w:t>
      </w:r>
    </w:p>
    <w:p w:rsidR="00706E5E" w:rsidRDefault="007678A9" w:rsidP="00E67FCD">
      <w:pPr>
        <w:jc w:val="both"/>
        <w:rPr>
          <w:rFonts w:cstheme="minorHAnsi"/>
          <w:sz w:val="24"/>
          <w:szCs w:val="24"/>
        </w:rPr>
      </w:pPr>
      <w:r w:rsidRPr="005B4D89">
        <w:rPr>
          <w:rFonts w:cstheme="minorHAnsi"/>
          <w:sz w:val="24"/>
          <w:szCs w:val="24"/>
        </w:rPr>
        <w:t>A felsőfokú tanulmányok befejezését igazoló oklevél</w:t>
      </w:r>
      <w:r w:rsidR="005B4D89">
        <w:rPr>
          <w:rFonts w:cstheme="minorHAnsi"/>
          <w:sz w:val="24"/>
          <w:szCs w:val="24"/>
        </w:rPr>
        <w:t xml:space="preserve"> </w:t>
      </w:r>
      <w:r w:rsidRPr="005B4D89">
        <w:rPr>
          <w:rFonts w:cstheme="minorHAnsi"/>
          <w:sz w:val="24"/>
          <w:szCs w:val="24"/>
        </w:rPr>
        <w:t>kiadásának elő</w:t>
      </w:r>
      <w:r w:rsidR="00E67FCD">
        <w:rPr>
          <w:rFonts w:cstheme="minorHAnsi"/>
          <w:sz w:val="24"/>
          <w:szCs w:val="24"/>
        </w:rPr>
        <w:t>feltétele a sikeres záróvizsga.</w:t>
      </w:r>
      <w:r w:rsidR="00E67FCD" w:rsidRPr="00E67FCD">
        <w:rPr>
          <w:rFonts w:cstheme="minorHAnsi"/>
          <w:sz w:val="24"/>
          <w:szCs w:val="24"/>
        </w:rPr>
        <w:t xml:space="preserve"> Az oklevél kiadásának feltétele továbbá az előírt </w:t>
      </w:r>
      <w:r w:rsidR="00E67FCD">
        <w:rPr>
          <w:rFonts w:cstheme="minorHAnsi"/>
          <w:sz w:val="24"/>
          <w:szCs w:val="24"/>
        </w:rPr>
        <w:t xml:space="preserve">nyelvvizsga letétele kivéve, ha </w:t>
      </w:r>
      <w:r w:rsidR="00E67FCD" w:rsidRPr="00E67FCD">
        <w:rPr>
          <w:rFonts w:cstheme="minorHAnsi"/>
          <w:sz w:val="24"/>
          <w:szCs w:val="24"/>
        </w:rPr>
        <w:t>törvény másképp rendelkezik</w:t>
      </w:r>
      <w:r w:rsidR="00E67FCD">
        <w:rPr>
          <w:rFonts w:cstheme="minorHAnsi"/>
          <w:sz w:val="24"/>
          <w:szCs w:val="24"/>
        </w:rPr>
        <w:t>. Az oklevelet a</w:t>
      </w:r>
      <w:r w:rsidR="00E67FCD" w:rsidRPr="00E67FCD">
        <w:rPr>
          <w:rFonts w:cstheme="minorHAnsi"/>
          <w:sz w:val="24"/>
          <w:szCs w:val="24"/>
        </w:rPr>
        <w:t xml:space="preserve"> nyelvvizsgát igazoló okirat bemutatásától számított</w:t>
      </w:r>
      <w:r w:rsidR="00E67FCD">
        <w:rPr>
          <w:rFonts w:cstheme="minorHAnsi"/>
          <w:sz w:val="24"/>
          <w:szCs w:val="24"/>
        </w:rPr>
        <w:t xml:space="preserve"> </w:t>
      </w:r>
      <w:r w:rsidR="00E67FCD" w:rsidRPr="00E67FCD">
        <w:rPr>
          <w:rFonts w:cstheme="minorHAnsi"/>
          <w:sz w:val="24"/>
          <w:szCs w:val="24"/>
        </w:rPr>
        <w:t>harminc napon belül kell kiállítani és kiadni annak, aki sikeres záróvizsgát tett</w:t>
      </w:r>
      <w:r w:rsidR="002A2BEE">
        <w:rPr>
          <w:rFonts w:cstheme="minorHAnsi"/>
          <w:sz w:val="24"/>
          <w:szCs w:val="24"/>
        </w:rPr>
        <w:t>.</w:t>
      </w:r>
      <w:r w:rsidRPr="005B4D89">
        <w:rPr>
          <w:rFonts w:cstheme="minorHAnsi"/>
          <w:sz w:val="24"/>
          <w:szCs w:val="24"/>
        </w:rPr>
        <w:t xml:space="preserve"> </w:t>
      </w:r>
    </w:p>
    <w:p w:rsidR="00EA5F4A" w:rsidRPr="00E67FCD" w:rsidRDefault="00BE7139" w:rsidP="00E67FCD">
      <w:pPr>
        <w:jc w:val="both"/>
        <w:rPr>
          <w:rFonts w:cstheme="minorHAnsi"/>
          <w:sz w:val="24"/>
          <w:szCs w:val="24"/>
        </w:rPr>
      </w:pPr>
      <w:r w:rsidRPr="005B4D89" w:rsidDel="00BE7139">
        <w:rPr>
          <w:rFonts w:cstheme="minorHAnsi"/>
          <w:sz w:val="24"/>
          <w:szCs w:val="24"/>
        </w:rPr>
        <w:t xml:space="preserve"> </w:t>
      </w:r>
    </w:p>
    <w:p w:rsidR="00945387" w:rsidRPr="00B74FB9" w:rsidRDefault="005B4D89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6.1 </w:t>
      </w:r>
      <w:r w:rsidR="00945387" w:rsidRPr="00B74FB9">
        <w:rPr>
          <w:rFonts w:cstheme="minorHAnsi"/>
          <w:b/>
          <w:sz w:val="24"/>
          <w:szCs w:val="24"/>
        </w:rPr>
        <w:t>Az oklevél minősítése:</w:t>
      </w:r>
    </w:p>
    <w:p w:rsidR="00FE0638" w:rsidRDefault="00FE0638" w:rsidP="005B4D89">
      <w:pPr>
        <w:pStyle w:val="Szvegtrzs2"/>
        <w:widowControl/>
        <w:spacing w:after="240" w:line="320" w:lineRule="atLeast"/>
        <w:rPr>
          <w:rFonts w:asciiTheme="minorHAnsi" w:hAnsiTheme="minorHAnsi" w:cstheme="minorHAnsi"/>
          <w:b w:val="0"/>
          <w:bCs w:val="0"/>
          <w:iCs/>
        </w:rPr>
      </w:pPr>
      <w:r w:rsidRPr="00B74FB9">
        <w:rPr>
          <w:rFonts w:asciiTheme="minorHAnsi" w:hAnsiTheme="minorHAnsi" w:cstheme="minorHAnsi"/>
          <w:b w:val="0"/>
          <w:bCs w:val="0"/>
          <w:iCs/>
        </w:rPr>
        <w:t>A</w:t>
      </w:r>
      <w:r w:rsidR="00A649AA">
        <w:rPr>
          <w:rFonts w:asciiTheme="minorHAnsi" w:hAnsiTheme="minorHAnsi" w:cstheme="minorHAnsi"/>
          <w:b w:val="0"/>
          <w:bCs w:val="0"/>
          <w:iCs/>
        </w:rPr>
        <w:t>z oklevél minősítés</w:t>
      </w:r>
      <w:r w:rsidR="004A3E14">
        <w:rPr>
          <w:rFonts w:asciiTheme="minorHAnsi" w:hAnsiTheme="minorHAnsi" w:cstheme="minorHAnsi"/>
          <w:b w:val="0"/>
          <w:bCs w:val="0"/>
          <w:iCs/>
        </w:rPr>
        <w:t>ének kiszámítása:</w:t>
      </w:r>
      <w:r w:rsidR="00A649AA">
        <w:rPr>
          <w:rFonts w:asciiTheme="minorHAnsi" w:hAnsiTheme="minorHAnsi" w:cstheme="minorHAnsi"/>
          <w:b w:val="0"/>
          <w:bCs w:val="0"/>
          <w:iCs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E14" w:rsidTr="001119CD">
        <w:tc>
          <w:tcPr>
            <w:tcW w:w="4531" w:type="dxa"/>
          </w:tcPr>
          <w:p w:rsidR="004A3E14" w:rsidRDefault="004A3E14" w:rsidP="001119CD">
            <w:pPr>
              <w:spacing w:line="320" w:lineRule="atLeast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A3E14">
              <w:rPr>
                <w:rFonts w:cstheme="minorHAnsi"/>
                <w:iCs/>
                <w:sz w:val="24"/>
                <w:szCs w:val="24"/>
              </w:rPr>
              <w:t xml:space="preserve">A hallgató </w:t>
            </w:r>
            <w:r>
              <w:rPr>
                <w:rFonts w:cstheme="minorHAnsi"/>
                <w:iCs/>
                <w:sz w:val="24"/>
                <w:szCs w:val="24"/>
              </w:rPr>
              <w:t>mester</w:t>
            </w:r>
            <w:r w:rsidRPr="004A3E14">
              <w:rPr>
                <w:rFonts w:cstheme="minorHAnsi"/>
                <w:iCs/>
                <w:sz w:val="24"/>
                <w:szCs w:val="24"/>
              </w:rPr>
              <w:t>képzés során megszerzett érdemjegyeinek átlaga</w:t>
            </w:r>
          </w:p>
        </w:tc>
        <w:tc>
          <w:tcPr>
            <w:tcW w:w="4531" w:type="dxa"/>
            <w:vMerge w:val="restart"/>
            <w:vAlign w:val="center"/>
          </w:tcPr>
          <w:p w:rsidR="004A3E14" w:rsidRDefault="004A3E14" w:rsidP="001119CD">
            <w:pPr>
              <w:tabs>
                <w:tab w:val="left" w:pos="988"/>
              </w:tabs>
              <w:spacing w:line="320" w:lineRule="atLeast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A3E14">
              <w:rPr>
                <w:rFonts w:cstheme="minorHAnsi"/>
                <w:iCs/>
                <w:sz w:val="24"/>
                <w:szCs w:val="24"/>
              </w:rPr>
              <w:t xml:space="preserve">A </w:t>
            </w:r>
            <w:r>
              <w:rPr>
                <w:rFonts w:cstheme="minorHAnsi"/>
                <w:iCs/>
                <w:sz w:val="24"/>
                <w:szCs w:val="24"/>
              </w:rPr>
              <w:t xml:space="preserve">két </w:t>
            </w:r>
            <w:r w:rsidRPr="004A3E14">
              <w:rPr>
                <w:rFonts w:cstheme="minorHAnsi"/>
                <w:iCs/>
                <w:sz w:val="24"/>
                <w:szCs w:val="24"/>
              </w:rPr>
              <w:t>részjegy számtani átlaga</w:t>
            </w:r>
          </w:p>
        </w:tc>
      </w:tr>
      <w:tr w:rsidR="004A3E14" w:rsidTr="001119CD">
        <w:tc>
          <w:tcPr>
            <w:tcW w:w="4531" w:type="dxa"/>
          </w:tcPr>
          <w:p w:rsidR="004A3E14" w:rsidRDefault="004A3E14" w:rsidP="001119CD">
            <w:pPr>
              <w:spacing w:line="320" w:lineRule="atLeast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A záróvizsga eredménye</w:t>
            </w:r>
          </w:p>
        </w:tc>
        <w:tc>
          <w:tcPr>
            <w:tcW w:w="4531" w:type="dxa"/>
            <w:vMerge/>
          </w:tcPr>
          <w:p w:rsidR="004A3E14" w:rsidRDefault="004A3E14" w:rsidP="001119CD">
            <w:pPr>
              <w:spacing w:line="320" w:lineRule="atLeast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4A3E14" w:rsidRDefault="004A3E14" w:rsidP="005B4D89">
      <w:pPr>
        <w:spacing w:line="320" w:lineRule="atLeast"/>
        <w:jc w:val="both"/>
        <w:rPr>
          <w:rFonts w:cstheme="minorHAnsi"/>
          <w:sz w:val="24"/>
          <w:szCs w:val="24"/>
        </w:rPr>
      </w:pPr>
    </w:p>
    <w:p w:rsidR="00E22E6B" w:rsidRDefault="00FE0638" w:rsidP="00E22E6B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="00E22E6B">
        <w:rPr>
          <w:rFonts w:cstheme="minorHAnsi"/>
          <w:b/>
          <w:bCs/>
          <w:sz w:val="24"/>
          <w:szCs w:val="24"/>
          <w:u w:val="single"/>
        </w:rPr>
        <w:t>átlag</w:t>
      </w:r>
      <w:proofErr w:type="gramEnd"/>
      <w:r w:rsidR="00E22E6B">
        <w:rPr>
          <w:rFonts w:cstheme="minorHAnsi"/>
          <w:b/>
          <w:bCs/>
          <w:sz w:val="24"/>
          <w:szCs w:val="24"/>
        </w:rPr>
        <w:tab/>
      </w:r>
      <w:r w:rsidR="00E22E6B">
        <w:rPr>
          <w:rFonts w:cstheme="minorHAnsi"/>
          <w:b/>
          <w:bCs/>
          <w:sz w:val="24"/>
          <w:szCs w:val="24"/>
        </w:rPr>
        <w:tab/>
      </w:r>
      <w:r w:rsidR="00E22E6B">
        <w:rPr>
          <w:rFonts w:cstheme="minorHAnsi"/>
          <w:b/>
          <w:bCs/>
          <w:sz w:val="24"/>
          <w:szCs w:val="24"/>
        </w:rPr>
        <w:tab/>
      </w:r>
      <w:r w:rsidR="00E22E6B">
        <w:rPr>
          <w:rFonts w:cstheme="minorHAnsi"/>
          <w:b/>
          <w:bCs/>
          <w:sz w:val="24"/>
          <w:szCs w:val="24"/>
        </w:rPr>
        <w:tab/>
      </w:r>
      <w:r w:rsidR="00E22E6B">
        <w:rPr>
          <w:rFonts w:cstheme="minorHAnsi"/>
          <w:b/>
          <w:bCs/>
          <w:sz w:val="24"/>
          <w:szCs w:val="24"/>
          <w:u w:val="single"/>
        </w:rPr>
        <w:t>minősítés</w:t>
      </w:r>
    </w:p>
    <w:p w:rsidR="00E22E6B" w:rsidRDefault="00E22E6B" w:rsidP="00E22E6B">
      <w:pPr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4,51-5,00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jeles </w:t>
      </w:r>
    </w:p>
    <w:p w:rsidR="00E22E6B" w:rsidRDefault="00E22E6B" w:rsidP="00E22E6B">
      <w:pPr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3,51-4,50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jó </w:t>
      </w:r>
    </w:p>
    <w:p w:rsidR="00E22E6B" w:rsidRDefault="00E22E6B" w:rsidP="00E22E6B">
      <w:pPr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2,51-3,50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közepes </w:t>
      </w:r>
    </w:p>
    <w:p w:rsidR="00E22E6B" w:rsidRDefault="00E22E6B" w:rsidP="00E22E6B">
      <w:pPr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2,00-2,50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elégséges</w:t>
      </w:r>
    </w:p>
    <w:p w:rsidR="00E22E6B" w:rsidRDefault="00E22E6B" w:rsidP="00E22E6B">
      <w:pPr>
        <w:pStyle w:val="Default"/>
        <w:spacing w:line="320" w:lineRule="atLeast"/>
        <w:jc w:val="both"/>
        <w:rPr>
          <w:rFonts w:asciiTheme="minorHAnsi" w:hAnsiTheme="minorHAnsi" w:cstheme="minorHAnsi"/>
          <w:i/>
          <w:color w:val="auto"/>
        </w:rPr>
      </w:pPr>
    </w:p>
    <w:p w:rsidR="00F32BDB" w:rsidRDefault="00F32BDB" w:rsidP="00A56FEF">
      <w:pPr>
        <w:tabs>
          <w:tab w:val="left" w:pos="1068"/>
        </w:tabs>
        <w:spacing w:line="320" w:lineRule="atLeast"/>
        <w:jc w:val="both"/>
        <w:rPr>
          <w:rFonts w:cstheme="minorHAnsi"/>
          <w:sz w:val="24"/>
          <w:szCs w:val="24"/>
        </w:rPr>
      </w:pPr>
    </w:p>
    <w:p w:rsidR="004A3E14" w:rsidRDefault="00F32BDB" w:rsidP="00A56FEF">
      <w:pPr>
        <w:tabs>
          <w:tab w:val="left" w:pos="1068"/>
        </w:tabs>
        <w:spacing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Szekszárd, 2019.</w:t>
      </w:r>
      <w:r w:rsidR="004A3E14">
        <w:rPr>
          <w:rFonts w:cstheme="minorHAnsi"/>
          <w:sz w:val="24"/>
          <w:szCs w:val="24"/>
        </w:rPr>
        <w:t xml:space="preserve"> május 15.</w:t>
      </w:r>
    </w:p>
    <w:p w:rsidR="004A3E14" w:rsidRDefault="004A3E14" w:rsidP="00A56FEF">
      <w:pPr>
        <w:tabs>
          <w:tab w:val="left" w:pos="1068"/>
        </w:tabs>
        <w:spacing w:line="320" w:lineRule="atLeast"/>
        <w:jc w:val="both"/>
        <w:rPr>
          <w:rFonts w:cstheme="minorHAnsi"/>
          <w:sz w:val="24"/>
          <w:szCs w:val="24"/>
        </w:rPr>
      </w:pPr>
    </w:p>
    <w:p w:rsidR="00F32BDB" w:rsidRDefault="004A3E14" w:rsidP="00A56FEF">
      <w:pPr>
        <w:tabs>
          <w:tab w:val="left" w:pos="1068"/>
        </w:tabs>
        <w:spacing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="00F32BDB">
        <w:rPr>
          <w:rFonts w:cstheme="minorHAnsi"/>
          <w:sz w:val="24"/>
          <w:szCs w:val="24"/>
        </w:rPr>
        <w:t xml:space="preserve">                                                                                 Dr. </w:t>
      </w:r>
      <w:r>
        <w:rPr>
          <w:rFonts w:cstheme="minorHAnsi"/>
          <w:sz w:val="24"/>
          <w:szCs w:val="24"/>
        </w:rPr>
        <w:t>Nemeskéri Zsolt</w:t>
      </w:r>
    </w:p>
    <w:p w:rsidR="00951E81" w:rsidRDefault="00F32BDB" w:rsidP="00A56FEF">
      <w:pPr>
        <w:tabs>
          <w:tab w:val="left" w:pos="1068"/>
        </w:tabs>
        <w:spacing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intézetigazgató</w:t>
      </w:r>
      <w:proofErr w:type="gramEnd"/>
    </w:p>
    <w:p w:rsidR="00EC1283" w:rsidRPr="00996DB2" w:rsidRDefault="00EC1283" w:rsidP="00EC1283">
      <w:pPr>
        <w:tabs>
          <w:tab w:val="left" w:pos="820"/>
        </w:tabs>
        <w:ind w:left="479" w:right="-20"/>
        <w:rPr>
          <w:b/>
        </w:rPr>
      </w:pPr>
      <w:r w:rsidRPr="00996DB2">
        <w:rPr>
          <w:b/>
        </w:rPr>
        <w:t>Záradék:</w:t>
      </w:r>
    </w:p>
    <w:p w:rsidR="00EC1283" w:rsidRDefault="00EC1283" w:rsidP="00EC1283">
      <w:pPr>
        <w:tabs>
          <w:tab w:val="left" w:pos="820"/>
        </w:tabs>
        <w:ind w:left="479" w:right="-20"/>
        <w:rPr>
          <w:rFonts w:cstheme="minorHAnsi"/>
          <w:sz w:val="24"/>
          <w:szCs w:val="24"/>
        </w:rPr>
      </w:pPr>
      <w:r w:rsidRPr="00996DB2">
        <w:rPr>
          <w:b/>
        </w:rPr>
        <w:t xml:space="preserve">Ezen </w:t>
      </w:r>
      <w:r w:rsidR="00D41D21">
        <w:rPr>
          <w:b/>
        </w:rPr>
        <w:t>záróvizsga és oklevél</w:t>
      </w:r>
      <w:r w:rsidRPr="00996DB2">
        <w:rPr>
          <w:b/>
        </w:rPr>
        <w:t xml:space="preserve"> útmutatót a Kari Tanács a </w:t>
      </w:r>
      <w:r w:rsidR="00D41D21" w:rsidRPr="00D41D21">
        <w:rPr>
          <w:b/>
        </w:rPr>
        <w:t xml:space="preserve">60/2019. (06.12.) </w:t>
      </w:r>
      <w:bookmarkStart w:id="2" w:name="_GoBack"/>
      <w:bookmarkEnd w:id="2"/>
      <w:r w:rsidRPr="00996DB2">
        <w:rPr>
          <w:b/>
        </w:rPr>
        <w:t xml:space="preserve">sz. határozatával </w:t>
      </w:r>
      <w:r>
        <w:rPr>
          <w:b/>
        </w:rPr>
        <w:t>el</w:t>
      </w:r>
      <w:r w:rsidRPr="00996DB2">
        <w:rPr>
          <w:b/>
        </w:rPr>
        <w:t>fogadta</w:t>
      </w:r>
      <w:r>
        <w:t>.</w:t>
      </w:r>
    </w:p>
    <w:sectPr w:rsidR="00EC1283" w:rsidSect="00706E5E">
      <w:headerReference w:type="default" r:id="rId7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EC" w:rsidRDefault="00D019EC" w:rsidP="00706E5E">
      <w:pPr>
        <w:spacing w:after="0" w:line="240" w:lineRule="auto"/>
      </w:pPr>
      <w:r>
        <w:separator/>
      </w:r>
    </w:p>
  </w:endnote>
  <w:endnote w:type="continuationSeparator" w:id="0">
    <w:p w:rsidR="00D019EC" w:rsidRDefault="00D019EC" w:rsidP="0070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EC" w:rsidRDefault="00D019EC" w:rsidP="00706E5E">
      <w:pPr>
        <w:spacing w:after="0" w:line="240" w:lineRule="auto"/>
      </w:pPr>
      <w:r>
        <w:separator/>
      </w:r>
    </w:p>
  </w:footnote>
  <w:footnote w:type="continuationSeparator" w:id="0">
    <w:p w:rsidR="00D019EC" w:rsidRDefault="00D019EC" w:rsidP="0070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648108"/>
      <w:docPartObj>
        <w:docPartGallery w:val="Page Numbers (Top of Page)"/>
        <w:docPartUnique/>
      </w:docPartObj>
    </w:sdtPr>
    <w:sdtEndPr/>
    <w:sdtContent>
      <w:p w:rsidR="00706E5E" w:rsidRDefault="00706E5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21">
          <w:rPr>
            <w:noProof/>
          </w:rPr>
          <w:t>4</w:t>
        </w:r>
        <w:r>
          <w:fldChar w:fldCharType="end"/>
        </w:r>
      </w:p>
    </w:sdtContent>
  </w:sdt>
  <w:p w:rsidR="00706E5E" w:rsidRDefault="00706E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4A55D2"/>
    <w:lvl w:ilvl="0">
      <w:numFmt w:val="bullet"/>
      <w:lvlText w:val="*"/>
      <w:lvlJc w:val="left"/>
    </w:lvl>
  </w:abstractNum>
  <w:abstractNum w:abstractNumId="1" w15:restartNumberingAfterBreak="0">
    <w:nsid w:val="01D14FB0"/>
    <w:multiLevelType w:val="hybridMultilevel"/>
    <w:tmpl w:val="A14A3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61FB"/>
    <w:multiLevelType w:val="hybridMultilevel"/>
    <w:tmpl w:val="E65029EE"/>
    <w:lvl w:ilvl="0" w:tplc="F98E6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2EE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503709"/>
    <w:multiLevelType w:val="multilevel"/>
    <w:tmpl w:val="FEACA2D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ED0E1D"/>
    <w:multiLevelType w:val="singleLevel"/>
    <w:tmpl w:val="E4F427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86E1783"/>
    <w:multiLevelType w:val="singleLevel"/>
    <w:tmpl w:val="A3765D8E"/>
    <w:lvl w:ilvl="0">
      <w:start w:val="1"/>
      <w:numFmt w:val="lowerLetter"/>
      <w:lvlText w:val="%1)"/>
      <w:legacy w:legacy="1" w:legacySpace="0" w:legacyIndent="360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99D073B"/>
    <w:multiLevelType w:val="singleLevel"/>
    <w:tmpl w:val="A3765D8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8B5E41"/>
    <w:multiLevelType w:val="hybridMultilevel"/>
    <w:tmpl w:val="6FB01BE0"/>
    <w:lvl w:ilvl="0" w:tplc="92A0A43E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C9C4DFEC">
      <w:numFmt w:val="bullet"/>
      <w:lvlText w:val="•"/>
      <w:lvlJc w:val="left"/>
      <w:pPr>
        <w:ind w:left="2894" w:hanging="1350"/>
      </w:pPr>
      <w:rPr>
        <w:rFonts w:ascii="Times New Roman" w:eastAsia="Times New Roman" w:hAnsi="Times New Roman" w:cs="Times New Roman" w:hint="default"/>
        <w:w w:val="131"/>
      </w:rPr>
    </w:lvl>
    <w:lvl w:ilvl="2" w:tplc="040E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487568CC"/>
    <w:multiLevelType w:val="hybridMultilevel"/>
    <w:tmpl w:val="C8A28D4C"/>
    <w:lvl w:ilvl="0" w:tplc="EE806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399A"/>
    <w:multiLevelType w:val="singleLevel"/>
    <w:tmpl w:val="040E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530939E5"/>
    <w:multiLevelType w:val="singleLevel"/>
    <w:tmpl w:val="E4F427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38B3C3E"/>
    <w:multiLevelType w:val="hybridMultilevel"/>
    <w:tmpl w:val="604A88E4"/>
    <w:lvl w:ilvl="0" w:tplc="1A5A6ACA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745FC"/>
    <w:multiLevelType w:val="hybridMultilevel"/>
    <w:tmpl w:val="F6BC3986"/>
    <w:lvl w:ilvl="0" w:tplc="81AE6B6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732A6"/>
    <w:multiLevelType w:val="singleLevel"/>
    <w:tmpl w:val="A3765D8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45A7291"/>
    <w:multiLevelType w:val="singleLevel"/>
    <w:tmpl w:val="040E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78885687"/>
    <w:multiLevelType w:val="hybridMultilevel"/>
    <w:tmpl w:val="82F0B10E"/>
    <w:lvl w:ilvl="0" w:tplc="92A0A4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4A2CE5"/>
    <w:multiLevelType w:val="hybridMultilevel"/>
    <w:tmpl w:val="DB307B76"/>
    <w:lvl w:ilvl="0" w:tplc="C24EC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77C91"/>
    <w:multiLevelType w:val="hybridMultilevel"/>
    <w:tmpl w:val="03AACEEA"/>
    <w:lvl w:ilvl="0" w:tplc="F932A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6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7"/>
  </w:num>
  <w:num w:numId="12">
    <w:abstractNumId w:val="18"/>
  </w:num>
  <w:num w:numId="13">
    <w:abstractNumId w:val="2"/>
  </w:num>
  <w:num w:numId="14">
    <w:abstractNumId w:val="4"/>
  </w:num>
  <w:num w:numId="15">
    <w:abstractNumId w:val="9"/>
  </w:num>
  <w:num w:numId="16">
    <w:abstractNumId w:val="16"/>
  </w:num>
  <w:num w:numId="17">
    <w:abstractNumId w:val="1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A9"/>
    <w:rsid w:val="00145FE2"/>
    <w:rsid w:val="00182685"/>
    <w:rsid w:val="001A2051"/>
    <w:rsid w:val="001B6494"/>
    <w:rsid w:val="00207561"/>
    <w:rsid w:val="002819B1"/>
    <w:rsid w:val="002A2BEE"/>
    <w:rsid w:val="002F5F6E"/>
    <w:rsid w:val="00326CFA"/>
    <w:rsid w:val="00354F23"/>
    <w:rsid w:val="003D1376"/>
    <w:rsid w:val="004A3E14"/>
    <w:rsid w:val="004C27E5"/>
    <w:rsid w:val="004C78D6"/>
    <w:rsid w:val="004F4A12"/>
    <w:rsid w:val="0050348A"/>
    <w:rsid w:val="005343B3"/>
    <w:rsid w:val="005817E7"/>
    <w:rsid w:val="005B4D89"/>
    <w:rsid w:val="005C4AAC"/>
    <w:rsid w:val="00612F3A"/>
    <w:rsid w:val="0064615F"/>
    <w:rsid w:val="00652597"/>
    <w:rsid w:val="006F3AD1"/>
    <w:rsid w:val="00706E5E"/>
    <w:rsid w:val="00715C91"/>
    <w:rsid w:val="007678A9"/>
    <w:rsid w:val="007E6075"/>
    <w:rsid w:val="00802BAB"/>
    <w:rsid w:val="00807BE0"/>
    <w:rsid w:val="008E2682"/>
    <w:rsid w:val="008F5E8A"/>
    <w:rsid w:val="00925552"/>
    <w:rsid w:val="00945387"/>
    <w:rsid w:val="0094596A"/>
    <w:rsid w:val="00951E81"/>
    <w:rsid w:val="009F25BA"/>
    <w:rsid w:val="00A33757"/>
    <w:rsid w:val="00A45BC6"/>
    <w:rsid w:val="00A56FEF"/>
    <w:rsid w:val="00A649AA"/>
    <w:rsid w:val="00A764C5"/>
    <w:rsid w:val="00AA3119"/>
    <w:rsid w:val="00AD469E"/>
    <w:rsid w:val="00AD5AB2"/>
    <w:rsid w:val="00B74FB9"/>
    <w:rsid w:val="00BE7139"/>
    <w:rsid w:val="00C23E39"/>
    <w:rsid w:val="00C31911"/>
    <w:rsid w:val="00C37518"/>
    <w:rsid w:val="00CD1015"/>
    <w:rsid w:val="00D019EC"/>
    <w:rsid w:val="00D41D21"/>
    <w:rsid w:val="00D70859"/>
    <w:rsid w:val="00E22E6B"/>
    <w:rsid w:val="00E6088F"/>
    <w:rsid w:val="00E67FCD"/>
    <w:rsid w:val="00E77B6D"/>
    <w:rsid w:val="00E92AB3"/>
    <w:rsid w:val="00EA5F4A"/>
    <w:rsid w:val="00EC1283"/>
    <w:rsid w:val="00EC2FF7"/>
    <w:rsid w:val="00F034CA"/>
    <w:rsid w:val="00F17AD7"/>
    <w:rsid w:val="00F32BDB"/>
    <w:rsid w:val="00F816BC"/>
    <w:rsid w:val="00F91437"/>
    <w:rsid w:val="00F9699B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08D6"/>
  <w15:docId w15:val="{DDE29185-46D3-436C-A20E-BAA8464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FE063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E0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678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78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78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78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78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8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FE0638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uiPriority w:val="99"/>
    <w:rsid w:val="00FE0638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E063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E06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6088F"/>
    <w:pPr>
      <w:ind w:left="720"/>
      <w:contextualSpacing/>
    </w:pPr>
  </w:style>
  <w:style w:type="paragraph" w:styleId="Nincstrkz">
    <w:name w:val="No Spacing"/>
    <w:uiPriority w:val="1"/>
    <w:qFormat/>
    <w:rsid w:val="00951E81"/>
    <w:pPr>
      <w:spacing w:after="0" w:line="240" w:lineRule="auto"/>
    </w:pPr>
    <w:rPr>
      <w:rFonts w:ascii="Calibri" w:eastAsia="Calibri" w:hAnsi="Calibri" w:cs="Times New Roman"/>
    </w:rPr>
  </w:style>
  <w:style w:type="paragraph" w:styleId="Vltozat">
    <w:name w:val="Revision"/>
    <w:hidden/>
    <w:uiPriority w:val="99"/>
    <w:semiHidden/>
    <w:rsid w:val="00652597"/>
    <w:pPr>
      <w:spacing w:after="0" w:line="240" w:lineRule="auto"/>
    </w:pPr>
  </w:style>
  <w:style w:type="table" w:styleId="Rcsostblzat">
    <w:name w:val="Table Grid"/>
    <w:basedOn w:val="Normltblzat"/>
    <w:uiPriority w:val="39"/>
    <w:rsid w:val="004A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6E5E"/>
  </w:style>
  <w:style w:type="paragraph" w:styleId="llb">
    <w:name w:val="footer"/>
    <w:basedOn w:val="Norml"/>
    <w:link w:val="llbChar"/>
    <w:uiPriority w:val="99"/>
    <w:unhideWhenUsed/>
    <w:rsid w:val="0070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Ernő János</dc:creator>
  <cp:lastModifiedBy>Sebestyén Andrea</cp:lastModifiedBy>
  <cp:revision>4</cp:revision>
  <dcterms:created xsi:type="dcterms:W3CDTF">2019-06-13T06:29:00Z</dcterms:created>
  <dcterms:modified xsi:type="dcterms:W3CDTF">2019-06-13T06:32:00Z</dcterms:modified>
</cp:coreProperties>
</file>