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b/>
          <w:color w:val="222222"/>
          <w:sz w:val="23"/>
          <w:szCs w:val="23"/>
        </w:rPr>
      </w:pPr>
      <w:bookmarkStart w:id="0" w:name="_GoBack"/>
      <w:bookmarkEnd w:id="0"/>
      <w:r>
        <w:rPr>
          <w:rFonts w:ascii="Verdana" w:hAnsi="Verdana"/>
          <w:b/>
          <w:color w:val="222222"/>
          <w:sz w:val="23"/>
          <w:szCs w:val="23"/>
        </w:rPr>
        <w:t>Tájékoztató a s</w:t>
      </w:r>
      <w:r w:rsidRPr="00332389">
        <w:rPr>
          <w:rFonts w:ascii="Verdana" w:hAnsi="Verdana"/>
          <w:b/>
          <w:color w:val="222222"/>
          <w:sz w:val="23"/>
          <w:szCs w:val="23"/>
        </w:rPr>
        <w:t xml:space="preserve">zakoktató </w:t>
      </w:r>
      <w:proofErr w:type="spellStart"/>
      <w:r w:rsidRPr="00332389">
        <w:rPr>
          <w:rFonts w:ascii="Verdana" w:hAnsi="Verdana"/>
          <w:b/>
          <w:color w:val="222222"/>
          <w:sz w:val="23"/>
          <w:szCs w:val="23"/>
        </w:rPr>
        <w:t>BSc</w:t>
      </w:r>
      <w:proofErr w:type="spellEnd"/>
      <w:r w:rsidRPr="00332389">
        <w:rPr>
          <w:rFonts w:ascii="Verdana" w:hAnsi="Verdana"/>
          <w:b/>
          <w:color w:val="222222"/>
          <w:sz w:val="23"/>
          <w:szCs w:val="23"/>
        </w:rPr>
        <w:t xml:space="preserve"> </w:t>
      </w:r>
      <w:r>
        <w:rPr>
          <w:rFonts w:ascii="Verdana" w:hAnsi="Verdana"/>
          <w:b/>
          <w:color w:val="222222"/>
          <w:sz w:val="23"/>
          <w:szCs w:val="23"/>
        </w:rPr>
        <w:t xml:space="preserve">szak gyakorlati vizsgájának </w:t>
      </w:r>
      <w:r w:rsidRPr="00332389">
        <w:rPr>
          <w:rFonts w:ascii="Verdana" w:hAnsi="Verdana"/>
          <w:b/>
          <w:color w:val="222222"/>
          <w:sz w:val="23"/>
          <w:szCs w:val="23"/>
        </w:rPr>
        <w:t xml:space="preserve">Microsoft </w:t>
      </w:r>
      <w:proofErr w:type="spellStart"/>
      <w:r w:rsidRPr="00332389">
        <w:rPr>
          <w:rFonts w:ascii="Verdana" w:hAnsi="Verdana"/>
          <w:b/>
          <w:color w:val="222222"/>
          <w:sz w:val="23"/>
          <w:szCs w:val="23"/>
        </w:rPr>
        <w:t>Teams</w:t>
      </w:r>
      <w:proofErr w:type="spellEnd"/>
      <w:r w:rsidRPr="00332389">
        <w:rPr>
          <w:rFonts w:ascii="Verdana" w:hAnsi="Verdana"/>
          <w:b/>
          <w:color w:val="222222"/>
          <w:sz w:val="23"/>
          <w:szCs w:val="23"/>
        </w:rPr>
        <w:t xml:space="preserve"> </w:t>
      </w:r>
      <w:r>
        <w:rPr>
          <w:rFonts w:ascii="Verdana" w:hAnsi="Verdana"/>
          <w:b/>
          <w:color w:val="222222"/>
          <w:sz w:val="23"/>
          <w:szCs w:val="23"/>
        </w:rPr>
        <w:t>f</w:t>
      </w:r>
      <w:r w:rsidR="00673250">
        <w:rPr>
          <w:rFonts w:ascii="Verdana" w:hAnsi="Verdana"/>
          <w:b/>
          <w:color w:val="222222"/>
          <w:sz w:val="23"/>
          <w:szCs w:val="23"/>
        </w:rPr>
        <w:t>elületén történő lebonyolításához</w:t>
      </w:r>
    </w:p>
    <w:p w:rsidR="00332389" w:rsidRP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b/>
          <w:color w:val="222222"/>
          <w:sz w:val="23"/>
          <w:szCs w:val="23"/>
        </w:rPr>
      </w:pP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Az értekezlet meghívó - mely tartalmazza a bekapcsolódáshoz szükséges </w:t>
      </w:r>
      <w:proofErr w:type="gramStart"/>
      <w:r>
        <w:rPr>
          <w:rFonts w:ascii="Verdana" w:hAnsi="Verdana"/>
          <w:color w:val="222222"/>
          <w:sz w:val="23"/>
          <w:szCs w:val="23"/>
        </w:rPr>
        <w:t>linket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- kézbesítésre kerül a megadott postafiókba.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4148728" cy="2796243"/>
            <wp:effectExtent l="0" t="0" r="4445" b="4445"/>
            <wp:docPr id="8" name="Kép 8" descr="https://kancellaria.pte.hu/sites/kancellaria.pte.hu/files/files/IIG/O365/Teams/teams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ncellaria.pte.hu/sites/kancellaria.pte.hu/files/files/IIG/O365/Teams/teams0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02" cy="28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 </w:t>
      </w:r>
      <w:r>
        <w:rPr>
          <w:rStyle w:val="Kiemels"/>
          <w:rFonts w:ascii="Verdana" w:hAnsi="Verdana"/>
          <w:color w:val="222222"/>
          <w:sz w:val="23"/>
          <w:szCs w:val="23"/>
        </w:rPr>
        <w:t xml:space="preserve">Bekapcsolódás Microsoft </w:t>
      </w:r>
      <w:proofErr w:type="spellStart"/>
      <w:r>
        <w:rPr>
          <w:rStyle w:val="Kiemels"/>
          <w:rFonts w:ascii="Verdana" w:hAnsi="Verdana"/>
          <w:color w:val="222222"/>
          <w:sz w:val="23"/>
          <w:szCs w:val="23"/>
        </w:rPr>
        <w:t>Teams</w:t>
      </w:r>
      <w:proofErr w:type="spellEnd"/>
      <w:r>
        <w:rPr>
          <w:rStyle w:val="Kiemels"/>
          <w:rFonts w:ascii="Verdana" w:hAnsi="Verdana"/>
          <w:color w:val="222222"/>
          <w:sz w:val="23"/>
          <w:szCs w:val="23"/>
        </w:rPr>
        <w:t>-értekezletbe</w:t>
      </w:r>
      <w:r>
        <w:rPr>
          <w:rFonts w:ascii="Verdana" w:hAnsi="Verdana"/>
          <w:color w:val="222222"/>
          <w:sz w:val="23"/>
          <w:szCs w:val="23"/>
        </w:rPr>
        <w:t> </w:t>
      </w:r>
      <w:proofErr w:type="gramStart"/>
      <w:r>
        <w:rPr>
          <w:rFonts w:ascii="Verdana" w:hAnsi="Verdana"/>
          <w:color w:val="222222"/>
          <w:sz w:val="23"/>
          <w:szCs w:val="23"/>
        </w:rPr>
        <w:t>linkre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kattintva az </w:t>
      </w:r>
      <w:proofErr w:type="gramStart"/>
      <w:r>
        <w:rPr>
          <w:rFonts w:ascii="Verdana" w:hAnsi="Verdana"/>
          <w:color w:val="222222"/>
          <w:sz w:val="23"/>
          <w:szCs w:val="23"/>
        </w:rPr>
        <w:t>alapértelmezett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böngészőben megnyílik a </w:t>
      </w:r>
      <w:r>
        <w:rPr>
          <w:rStyle w:val="Kiemels"/>
          <w:rFonts w:ascii="Verdana" w:hAnsi="Verdana"/>
          <w:color w:val="222222"/>
          <w:sz w:val="23"/>
          <w:szCs w:val="23"/>
        </w:rPr>
        <w:t xml:space="preserve">Hogyan szeretne bekapcsolódni a </w:t>
      </w:r>
      <w:proofErr w:type="spellStart"/>
      <w:r>
        <w:rPr>
          <w:rStyle w:val="Kiemels"/>
          <w:rFonts w:ascii="Verdana" w:hAnsi="Verdana"/>
          <w:color w:val="222222"/>
          <w:sz w:val="23"/>
          <w:szCs w:val="23"/>
        </w:rPr>
        <w:t>teams</w:t>
      </w:r>
      <w:proofErr w:type="spellEnd"/>
      <w:r>
        <w:rPr>
          <w:rStyle w:val="Kiemels"/>
          <w:rFonts w:ascii="Verdana" w:hAnsi="Verdana"/>
          <w:color w:val="222222"/>
          <w:sz w:val="23"/>
          <w:szCs w:val="23"/>
        </w:rPr>
        <w:t>-értekezletbe?</w:t>
      </w:r>
      <w:r>
        <w:rPr>
          <w:rFonts w:ascii="Verdana" w:hAnsi="Verdana"/>
          <w:color w:val="222222"/>
          <w:sz w:val="23"/>
          <w:szCs w:val="23"/>
        </w:rPr>
        <w:t> oldal.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5928273" cy="3124200"/>
            <wp:effectExtent l="0" t="0" r="0" b="0"/>
            <wp:docPr id="7" name="Kép 7" descr="https://kancellaria.pte.hu/sites/kancellaria.pte.hu/files/files/IIG/O365/Teams/teams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ncellaria.pte.hu/sites/kancellaria.pte.hu/files/files/IIG/O365/Teams/teams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74" cy="313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A fenti lehetőségek közül lehet választani. A csatlakozás legegyszerűbb módja a </w:t>
      </w:r>
      <w:r>
        <w:rPr>
          <w:rStyle w:val="Kiemels"/>
          <w:rFonts w:ascii="Verdana" w:hAnsi="Verdana"/>
          <w:color w:val="222222"/>
          <w:sz w:val="23"/>
          <w:szCs w:val="23"/>
        </w:rPr>
        <w:t>Folytatás ebben a böngészőben</w:t>
      </w:r>
      <w:r>
        <w:rPr>
          <w:rFonts w:ascii="Verdana" w:hAnsi="Verdana"/>
          <w:color w:val="222222"/>
          <w:sz w:val="23"/>
          <w:szCs w:val="23"/>
        </w:rPr>
        <w:t>, ekkor a </w:t>
      </w:r>
      <w:proofErr w:type="spellStart"/>
      <w:r>
        <w:rPr>
          <w:rStyle w:val="Kiemels2"/>
          <w:rFonts w:ascii="Verdana" w:hAnsi="Verdana"/>
          <w:color w:val="222222"/>
          <w:sz w:val="23"/>
          <w:szCs w:val="23"/>
        </w:rPr>
        <w:t>Teams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 Web </w:t>
      </w:r>
      <w:proofErr w:type="spellStart"/>
      <w:r>
        <w:rPr>
          <w:rFonts w:ascii="Verdana" w:hAnsi="Verdana"/>
          <w:color w:val="222222"/>
          <w:sz w:val="23"/>
          <w:szCs w:val="23"/>
        </w:rPr>
        <w:t>client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indul el (rendszeres </w:t>
      </w:r>
      <w:proofErr w:type="spellStart"/>
      <w:r>
        <w:rPr>
          <w:rStyle w:val="Kiemels2"/>
          <w:rFonts w:ascii="Verdana" w:hAnsi="Verdana"/>
          <w:color w:val="222222"/>
          <w:sz w:val="23"/>
          <w:szCs w:val="23"/>
        </w:rPr>
        <w:t>Teams</w:t>
      </w:r>
      <w:proofErr w:type="spellEnd"/>
      <w:r>
        <w:rPr>
          <w:rFonts w:ascii="Verdana" w:hAnsi="Verdana"/>
          <w:color w:val="222222"/>
          <w:sz w:val="23"/>
          <w:szCs w:val="23"/>
        </w:rPr>
        <w:t> használat esetén javasoljuk a </w:t>
      </w:r>
      <w:proofErr w:type="spellStart"/>
      <w:r>
        <w:rPr>
          <w:rStyle w:val="Kiemels2"/>
          <w:rFonts w:ascii="Verdana" w:hAnsi="Verdana"/>
          <w:color w:val="222222"/>
          <w:sz w:val="23"/>
          <w:szCs w:val="23"/>
        </w:rPr>
        <w:t>Teams</w:t>
      </w:r>
      <w:proofErr w:type="spellEnd"/>
      <w:r>
        <w:rPr>
          <w:rFonts w:ascii="Verdana" w:hAnsi="Verdana"/>
          <w:color w:val="222222"/>
          <w:sz w:val="23"/>
          <w:szCs w:val="23"/>
        </w:rPr>
        <w:t> asztali alkalmazás telepítését, használatát).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Az értekezlethez való csatlakozáshoz szükséges a </w:t>
      </w:r>
      <w:r>
        <w:rPr>
          <w:rStyle w:val="Kiemels"/>
          <w:rFonts w:ascii="Verdana" w:hAnsi="Verdana"/>
          <w:color w:val="222222"/>
          <w:sz w:val="23"/>
          <w:szCs w:val="23"/>
        </w:rPr>
        <w:t>Név megadása</w:t>
      </w:r>
      <w:r>
        <w:rPr>
          <w:rFonts w:ascii="Verdana" w:hAnsi="Verdana"/>
          <w:color w:val="222222"/>
          <w:sz w:val="23"/>
          <w:szCs w:val="23"/>
        </w:rPr>
        <w:t>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4906035" cy="3939536"/>
            <wp:effectExtent l="0" t="0" r="0" b="4445"/>
            <wp:docPr id="6" name="Kép 6" descr="https://kancellaria.pte.hu/sites/kancellaria.pte.hu/files/files/IIG/O365/Teams/teams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ncellaria.pte.hu/sites/kancellaria.pte.hu/files/files/IIG/O365/Teams/teams0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95" cy="39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Nevünket megadva majd a Csatlakozás gombra kattintva az értekezlet előszobájába jutunk, ahonnan a szervező engedélyezheti csatlakozásunkat (ezen a ponton van lehetőség a kamera és a mikrofon engedélyezésére).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2545080" cy="1182562"/>
            <wp:effectExtent l="0" t="0" r="7620" b="0"/>
            <wp:docPr id="5" name="Kép 5" descr="https://kancellaria.pte.hu/sites/kancellaria.pte.hu/files/files/IIG/O365/Teams/teams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ncellaria.pte.hu/sites/kancellaria.pte.hu/files/files/IIG/O365/Teams/teams0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76" cy="11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4525427" cy="4221480"/>
            <wp:effectExtent l="0" t="0" r="8890" b="7620"/>
            <wp:docPr id="4" name="Kép 4" descr="https://kancellaria.pte.hu/sites/kancellaria.pte.hu/files/files/IIG/O365/Teams/teams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ncellaria.pte.hu/sites/kancellaria.pte.hu/files/files/IIG/O365/Teams/teams0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37" cy="42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4370294" cy="2674620"/>
            <wp:effectExtent l="0" t="0" r="0" b="0"/>
            <wp:docPr id="3" name="Kép 3" descr="https://kancellaria.pte.hu/sites/kancellaria.pte.hu/files/files/IIG/O365/Teams/teams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ncellaria.pte.hu/sites/kancellaria.pte.hu/files/files/IIG/O365/Teams/teams0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306" cy="268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 PTE </w:t>
      </w:r>
      <w:proofErr w:type="spellStart"/>
      <w:r>
        <w:rPr>
          <w:rStyle w:val="Kiemels2"/>
          <w:rFonts w:ascii="Verdana" w:hAnsi="Verdana"/>
          <w:color w:val="222222"/>
          <w:sz w:val="23"/>
          <w:szCs w:val="23"/>
        </w:rPr>
        <w:t>Teams</w:t>
      </w:r>
      <w:proofErr w:type="spellEnd"/>
      <w:r>
        <w:rPr>
          <w:rFonts w:ascii="Verdana" w:hAnsi="Verdana"/>
          <w:color w:val="222222"/>
          <w:sz w:val="23"/>
          <w:szCs w:val="23"/>
        </w:rPr>
        <w:t> jelenlegi beállításainak értelmében minden szervezeten kívüli felhasználónak - értekezlethez való csatlakozáskor - előszobában kell várakoznia.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Ekkor az értekezlet szervezőjénél megjelenik az alábbi tájékoztatás arról, hogy az előszobában vendég felhasználó várakozik a csatlakozásra.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4565280" cy="1984375"/>
            <wp:effectExtent l="0" t="0" r="6985" b="0"/>
            <wp:docPr id="2" name="Kép 2" descr="https://kancellaria.pte.hu/sites/kancellaria.pte.hu/files/files/IIG/O365/Teams/teams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ncellaria.pte.hu/sites/kancellaria.pte.hu/files/files/IIG/O365/Teams/teams0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28" cy="20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 szervező a </w:t>
      </w:r>
      <w:r>
        <w:rPr>
          <w:rStyle w:val="Kiemels"/>
          <w:rFonts w:ascii="Verdana" w:hAnsi="Verdana"/>
          <w:color w:val="222222"/>
          <w:sz w:val="23"/>
          <w:szCs w:val="23"/>
        </w:rPr>
        <w:t>Beengedés</w:t>
      </w:r>
      <w:r>
        <w:rPr>
          <w:rFonts w:ascii="Verdana" w:hAnsi="Verdana"/>
          <w:color w:val="222222"/>
          <w:sz w:val="23"/>
          <w:szCs w:val="23"/>
        </w:rPr>
        <w:t> gombra kattintva, vagy az </w:t>
      </w:r>
      <w:r>
        <w:rPr>
          <w:rStyle w:val="Kiemels"/>
          <w:rFonts w:ascii="Verdana" w:hAnsi="Verdana"/>
          <w:color w:val="222222"/>
          <w:sz w:val="23"/>
          <w:szCs w:val="23"/>
        </w:rPr>
        <w:t>Előszoba megtekintése</w:t>
      </w:r>
      <w:r>
        <w:rPr>
          <w:rFonts w:ascii="Verdana" w:hAnsi="Verdana"/>
          <w:color w:val="222222"/>
          <w:sz w:val="23"/>
          <w:szCs w:val="23"/>
        </w:rPr>
        <w:t> után a zöld pipára kattintva engedélyezheti az értekezlethez csatlakozást.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3248247" cy="3886200"/>
            <wp:effectExtent l="0" t="0" r="9525" b="0"/>
            <wp:docPr id="1" name="Kép 1" descr="https://kancellaria.pte.hu/sites/kancellaria.pte.hu/files/files/IIG/O365/Teams/teams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ncellaria.pte.hu/sites/kancellaria.pte.hu/files/files/IIG/O365/Teams/teams0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05" cy="38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332389" w:rsidRDefault="00332389" w:rsidP="00332389">
      <w:pPr>
        <w:pStyle w:val="rtejustify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Sikeres csatlakozás után a vendég felhasználó immár az értekezlet résztvevői között látható a szervezőnél.</w:t>
      </w:r>
    </w:p>
    <w:p w:rsidR="007913FE" w:rsidRDefault="007913FE"/>
    <w:sectPr w:rsidR="0079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89"/>
    <w:rsid w:val="00332389"/>
    <w:rsid w:val="00673250"/>
    <w:rsid w:val="007913FE"/>
    <w:rsid w:val="00E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0823-0AF0-45DE-B5D4-979180C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33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32389"/>
    <w:rPr>
      <w:i/>
      <w:iCs/>
    </w:rPr>
  </w:style>
  <w:style w:type="character" w:styleId="Kiemels2">
    <w:name w:val="Strong"/>
    <w:basedOn w:val="Bekezdsalapbettpusa"/>
    <w:uiPriority w:val="22"/>
    <w:qFormat/>
    <w:rsid w:val="0033238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Andrea</dc:creator>
  <cp:keywords/>
  <dc:description/>
  <cp:lastModifiedBy>Sebestyén Andrea</cp:lastModifiedBy>
  <cp:revision>2</cp:revision>
  <cp:lastPrinted>2024-03-20T06:24:00Z</cp:lastPrinted>
  <dcterms:created xsi:type="dcterms:W3CDTF">2024-03-20T06:25:00Z</dcterms:created>
  <dcterms:modified xsi:type="dcterms:W3CDTF">2024-03-20T06:25:00Z</dcterms:modified>
</cp:coreProperties>
</file>